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年国家计量比对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《新型晶体硅光伏组件关键光电参数量值比对》（2022-B-04）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价格测算说明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0"/>
          <w:szCs w:val="30"/>
        </w:rPr>
        <w:t>根据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《市场监管总局办公厅关于组织实施202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年国家计量比对项目的通知》（市监计量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发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【202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】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36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号）要求，现将202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年国家计量比对项目《新型晶体硅光伏组件关键光电参数量值比对》（202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-B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0"/>
          <w:szCs w:val="30"/>
        </w:rPr>
        <w:t>-</w:t>
      </w:r>
      <w:r>
        <w:rPr>
          <w:rFonts w:hint="default" w:ascii="方正仿宋简体" w:hAnsi="方正仿宋简体" w:eastAsia="方正仿宋简体" w:cs="方正仿宋简体"/>
          <w:color w:val="auto"/>
          <w:kern w:val="0"/>
          <w:sz w:val="30"/>
          <w:szCs w:val="30"/>
          <w:lang w:val="en-US" w:eastAsia="zh-CN"/>
        </w:rPr>
        <w:t>04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）价格测算明细作如下说明：</w:t>
      </w:r>
    </w:p>
    <w:tbl>
      <w:tblPr>
        <w:tblStyle w:val="4"/>
        <w:tblpPr w:leftFromText="180" w:rightFromText="180" w:vertAnchor="text" w:horzAnchor="page" w:tblpX="1456" w:tblpY="244"/>
        <w:tblOverlap w:val="never"/>
        <w:tblW w:w="938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6492"/>
        <w:gridCol w:w="13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科目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金额（万）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材料耗材和测试实验费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1.购置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光伏组件样品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预计选用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样品种类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种（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种单面+2种双面），每种样品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购置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5块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用于样品筛选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，每块购置费用约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1200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元，共计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1.8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2.测试实验费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包括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老化预处理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、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EL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筛选及IV测试费用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比对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制备过程中需要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进行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老化预处理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此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过程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需要进行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EL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筛选和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稳定性评价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，同时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比对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流转前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后也要进行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EL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的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稳定性测试。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老化预处理和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测试常规测试费用如下：老化预处理测试费用为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3000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块，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单面组件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校准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费用5400元/块，双面组件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校准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费用8100元/块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老化预处理实验为单次，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测试以最少两次稳定性评价进行测试费用的核算：（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）老化预处理费用：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块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*3000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（块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=4.5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万元；（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IV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测试费用：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块（单面组件）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*5400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（块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=5.4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万元，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块（双面组件）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*8100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（块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次）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*2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=16.2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万元。样品测试实验费用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共计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26.1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</w:pP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  <w:t>27.9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资料费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打印、复印及文本制作等发生的费用及比对所需基本耗材费，共计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0.3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万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</w:pP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  <w:t>0.3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包装、邮寄费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样品箱加工费用：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比对样品光伏组件为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大尺寸、大重量样品（单块光伏组件长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2.4m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宽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1.1m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重约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35kg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，且为易碎品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，需要单独定制运输箱，单价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6000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考虑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样品易碎特质，比对采用花瓣式流转方式进行流转，预计采用两条流转路线，加之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备用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流转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需要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共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加工样品箱3个，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共计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6000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*3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=1.8万。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根据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年能力验证参加实验室数目（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33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家），预计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35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家参与单位，全国分布，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鉴于样品易损坏特性，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为减小样品损坏风险，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远距离优先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采用航空运输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近距离优先采用最快陆运物流方式。考虑单个样品包装箱尺寸（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2.6m*0.8m*1.3m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），按照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1200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每家物流费用进行计算，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样品流转物流运输费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  <w:lang w:val="en-US" w:eastAsia="zh-CN"/>
              </w:rPr>
              <w:t>共计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约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highlight w:val="none"/>
                <w:lang w:val="en-US"/>
              </w:rPr>
              <w:t>4.2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highlight w:val="none"/>
              </w:rPr>
              <w:t>万。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</w:pP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  <w:t>6.0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专家咨询、评审费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项目执行过程中召开两次评审会，每次邀请评审专家4人，每人评审费用2500元，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共计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2.0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万元。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</w:pP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  <w:t>2.0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5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合计</w:t>
            </w:r>
          </w:p>
        </w:tc>
        <w:tc>
          <w:tcPr>
            <w:tcW w:w="64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</w:pP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/>
              </w:rPr>
              <w:t>36.2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参考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2020年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光伏组件光电性能全国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能力验证参加实验室数目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eastAsia="zh-CN"/>
        </w:rPr>
        <w:t>（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33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家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eastAsia="zh-CN"/>
        </w:rPr>
        <w:t>），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经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调研，预计参加单位不多于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/>
        </w:rPr>
        <w:t>36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家。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/>
        </w:rPr>
        <w:t>36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家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*1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万元/家=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36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万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参考价格：我院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光伏组件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测量审核公示价格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为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万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根据以上价格测算，本比对项目（202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-B-0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/>
        </w:rPr>
        <w:t>4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）每家单位费用为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万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00" w:firstLineChars="200"/>
        <w:jc w:val="right"/>
        <w:textAlignment w:val="auto"/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日期：2022-0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-</w:t>
      </w:r>
      <w:r>
        <w:rPr>
          <w:rFonts w:hint="default" w:ascii="方正仿宋简体" w:hAnsi="方正仿宋简体" w:eastAsia="方正仿宋简体" w:cs="方正仿宋简体"/>
          <w:kern w:val="0"/>
          <w:sz w:val="30"/>
          <w:szCs w:val="30"/>
          <w:lang w:val="en-US" w:eastAsia="zh-CN"/>
        </w:rPr>
        <w:t>23</w:t>
      </w: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2BAB0C50-8E84-43C5-AA48-5D77087B104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2DF721"/>
    <w:multiLevelType w:val="singleLevel"/>
    <w:tmpl w:val="962DF7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GRjMDRhNTFlYjQxMjNjN2Y1NzY0N2QxMmVkOTMifQ=="/>
  </w:docVars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56146A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46470"/>
    <w:rsid w:val="00846EF2"/>
    <w:rsid w:val="008B302C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A1A1E"/>
    <w:rsid w:val="00CA431E"/>
    <w:rsid w:val="00CA644B"/>
    <w:rsid w:val="00CA6722"/>
    <w:rsid w:val="00CC0B03"/>
    <w:rsid w:val="00CF7779"/>
    <w:rsid w:val="00D47090"/>
    <w:rsid w:val="00D82907"/>
    <w:rsid w:val="00DC01F3"/>
    <w:rsid w:val="00DE73AF"/>
    <w:rsid w:val="00DF7E1E"/>
    <w:rsid w:val="00E0011A"/>
    <w:rsid w:val="00E352D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0FFF"/>
    <w:rsid w:val="00FE7157"/>
    <w:rsid w:val="082803AD"/>
    <w:rsid w:val="0F3E6773"/>
    <w:rsid w:val="16557E68"/>
    <w:rsid w:val="201C33F5"/>
    <w:rsid w:val="2B4541C1"/>
    <w:rsid w:val="2BB02EE0"/>
    <w:rsid w:val="2CFC1A40"/>
    <w:rsid w:val="3AB85242"/>
    <w:rsid w:val="3CB455F2"/>
    <w:rsid w:val="415D22C4"/>
    <w:rsid w:val="535A4189"/>
    <w:rsid w:val="57B2512B"/>
    <w:rsid w:val="5A077CF1"/>
    <w:rsid w:val="5D2E02E5"/>
    <w:rsid w:val="5F200F15"/>
    <w:rsid w:val="63EF485D"/>
    <w:rsid w:val="65427185"/>
    <w:rsid w:val="67037D28"/>
    <w:rsid w:val="67607AFF"/>
    <w:rsid w:val="67F8126A"/>
    <w:rsid w:val="734D19A3"/>
    <w:rsid w:val="78950D86"/>
    <w:rsid w:val="7B786D4B"/>
    <w:rsid w:val="7D7E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986</Words>
  <Characters>1151</Characters>
  <Lines>4</Lines>
  <Paragraphs>1</Paragraphs>
  <TotalTime>0</TotalTime>
  <ScaleCrop>false</ScaleCrop>
  <LinksUpToDate>false</LinksUpToDate>
  <CharactersWithSpaces>1151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2020-08-12T00:54:00Z</dcterms:created>
  <dc:creator>JYL</dc:creator>
  <cp:lastModifiedBy>王春艳</cp:lastModifiedBy>
  <dcterms:modified xsi:type="dcterms:W3CDTF">2022-05-26T07:49:18Z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D08F7B64C531404E9B5BECA4B7FE1269</vt:lpwstr>
  </property>
</Properties>
</file>