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728" w:firstLine="0" w:firstLineChars="0"/>
        <w:jc w:val="center"/>
      </w:pPr>
      <w:r>
        <w:rPr>
          <w:rFonts w:hint="eastAsia"/>
        </w:rPr>
        <w:t>2021年能力验证计划项目表(第一批)</w:t>
      </w:r>
    </w:p>
    <w:p>
      <w:pPr>
        <w:adjustRightInd w:val="0"/>
        <w:snapToGrid w:val="0"/>
        <w:ind w:left="368" w:leftChars="115" w:firstLine="120" w:firstLineChars="50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left="368" w:leftChars="115" w:firstLine="120" w:firstLineChars="50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机构名称：中国计量科学研究院先进测量工程中心（计量检测与校准中心）（CNAS PT0037）</w:t>
      </w:r>
    </w:p>
    <w:p>
      <w:pPr>
        <w:adjustRightInd w:val="0"/>
        <w:snapToGrid w:val="0"/>
        <w:ind w:firstLine="470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地址：北京市北三环东路18号</w:t>
      </w:r>
    </w:p>
    <w:tbl>
      <w:tblPr>
        <w:tblStyle w:val="5"/>
        <w:tblpPr w:leftFromText="180" w:rightFromText="180" w:vertAnchor="text" w:horzAnchor="margin" w:tblpXSpec="center" w:tblpY="188"/>
        <w:tblW w:w="15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743"/>
        <w:gridCol w:w="1275"/>
        <w:gridCol w:w="1134"/>
        <w:gridCol w:w="1843"/>
        <w:gridCol w:w="1701"/>
        <w:gridCol w:w="1843"/>
        <w:gridCol w:w="1134"/>
        <w:gridCol w:w="19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5593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张妍，杜洪钧：010-64223237，周雪芬：010-64214583，nlyz@nim.ac.cn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0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27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计划编号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计划能力类型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测试/测量项目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领域代码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测试/测量/校准方法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报名截止时间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实施时间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辐射杂散测试能力验证计划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NIM2020E07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检测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辐射杂散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121302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YD/T1483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2020.11</w:t>
            </w:r>
            <w:r>
              <w:rPr>
                <w:rFonts w:hint="eastAsia" w:ascii="宋体" w:hAnsi="宋体"/>
                <w:sz w:val="21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2021.04</w:t>
            </w:r>
          </w:p>
        </w:tc>
        <w:tc>
          <w:tcPr>
            <w:tcW w:w="1134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0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辐射骚扰场强测试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(30MHz～1GHz)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能力验证计划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NIM2020E08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检测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辐射骚扰场强 (30MHz～1GHz)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120103,120305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120504,120706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120906,121303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GB/T9254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GB/T13837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GB4824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GB4343.1，YY0505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2021.01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2020.11</w:t>
            </w:r>
            <w:r>
              <w:rPr>
                <w:rFonts w:hint="eastAsia" w:ascii="宋体" w:hAnsi="宋体"/>
                <w:sz w:val="21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2021.05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72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02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电源端子传导骚扰电压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测量能力验证计划</w:t>
            </w:r>
          </w:p>
        </w:tc>
        <w:tc>
          <w:tcPr>
            <w:tcW w:w="1275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NIM2020E09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检测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传导骚扰电压</w:t>
            </w:r>
          </w:p>
        </w:tc>
        <w:tc>
          <w:tcPr>
            <w:tcW w:w="170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120101,120301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120501,120701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120901,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121502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GB/T9254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2021.01</w:t>
            </w:r>
          </w:p>
        </w:tc>
        <w:tc>
          <w:tcPr>
            <w:tcW w:w="198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2020.11</w:t>
            </w:r>
            <w:r>
              <w:rPr>
                <w:rFonts w:hint="eastAsia" w:ascii="宋体" w:hAnsi="宋体"/>
                <w:sz w:val="21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2021.03</w:t>
            </w:r>
          </w:p>
        </w:tc>
        <w:tc>
          <w:tcPr>
            <w:tcW w:w="1134" w:type="dxa"/>
            <w:shd w:val="clear" w:color="000000" w:fill="auto"/>
          </w:tcPr>
          <w:p>
            <w:pPr>
              <w:widowControl/>
              <w:spacing w:line="72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02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射频场感应的传导骚扰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抗扰度测量能力验证计划</w:t>
            </w:r>
          </w:p>
        </w:tc>
        <w:tc>
          <w:tcPr>
            <w:tcW w:w="1275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NIM2020E10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检测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射频场感应的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传导骚扰抗扰度</w:t>
            </w:r>
          </w:p>
        </w:tc>
        <w:tc>
          <w:tcPr>
            <w:tcW w:w="170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120204,121004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121405,120605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120805,122305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GB/T17626.6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2021.01</w:t>
            </w:r>
          </w:p>
        </w:tc>
        <w:tc>
          <w:tcPr>
            <w:tcW w:w="198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2020.11</w:t>
            </w:r>
            <w:r>
              <w:rPr>
                <w:rFonts w:hint="eastAsia" w:ascii="宋体" w:hAnsi="宋体"/>
                <w:sz w:val="21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2021.05</w:t>
            </w:r>
          </w:p>
        </w:tc>
        <w:tc>
          <w:tcPr>
            <w:tcW w:w="1134" w:type="dxa"/>
            <w:shd w:val="clear" w:color="000000" w:fill="auto"/>
          </w:tcPr>
          <w:p>
            <w:pPr>
              <w:widowControl/>
              <w:spacing w:line="72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2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 w:val="21"/>
                <w:szCs w:val="21"/>
              </w:rPr>
              <w:t>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43" w:type="dxa"/>
            <w:shd w:val="clear" w:color="000000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WIFI最大等效全向辐射功率等参数测量能力验证计划</w:t>
            </w:r>
          </w:p>
        </w:tc>
        <w:tc>
          <w:tcPr>
            <w:tcW w:w="1275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NIM2021E01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检测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最大等效全向辐射功率、占用带宽</w:t>
            </w:r>
          </w:p>
        </w:tc>
        <w:tc>
          <w:tcPr>
            <w:tcW w:w="170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041802,041804     041805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YD/T3168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GB/T12572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2021.03</w:t>
            </w:r>
          </w:p>
        </w:tc>
        <w:tc>
          <w:tcPr>
            <w:tcW w:w="198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2021.03</w:t>
            </w:r>
            <w:r>
              <w:rPr>
                <w:rFonts w:hint="eastAsia" w:ascii="宋体" w:hAnsi="宋体"/>
                <w:sz w:val="21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2021.09</w:t>
            </w:r>
          </w:p>
        </w:tc>
        <w:tc>
          <w:tcPr>
            <w:tcW w:w="1134" w:type="dxa"/>
            <w:shd w:val="clear" w:color="000000" w:fill="auto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02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743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辐射骚扰场强测试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（1GHz～6GHz）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能力验证计划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NIM2021E02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检测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辐射骚扰场强（1GHz～6GHz）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120104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120705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120907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GB/T9254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GB/T13837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GB4824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GB4343.1,YY0505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2021.03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2021.03</w:t>
            </w:r>
            <w:r>
              <w:rPr>
                <w:rFonts w:hint="eastAsia" w:ascii="宋体" w:hAnsi="宋体"/>
                <w:sz w:val="21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2021.10   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2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辐射场强（电磁环境）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检测能力验证计划</w:t>
            </w:r>
          </w:p>
        </w:tc>
        <w:tc>
          <w:tcPr>
            <w:tcW w:w="1275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NIM2021E03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检测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辐射场强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（电磁环境）</w:t>
            </w:r>
          </w:p>
        </w:tc>
        <w:tc>
          <w:tcPr>
            <w:tcW w:w="170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121801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GB8702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HJ/T10.2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2021.04</w:t>
            </w:r>
          </w:p>
        </w:tc>
        <w:tc>
          <w:tcPr>
            <w:tcW w:w="198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2021.04</w:t>
            </w:r>
            <w:r>
              <w:rPr>
                <w:rFonts w:hint="eastAsia" w:ascii="宋体" w:hAnsi="宋体"/>
                <w:sz w:val="21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2021.9</w:t>
            </w:r>
          </w:p>
        </w:tc>
        <w:tc>
          <w:tcPr>
            <w:tcW w:w="1134" w:type="dxa"/>
            <w:shd w:val="clear" w:color="000000" w:fill="auto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02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汽车电子辐射发射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测量能力验证计划</w:t>
            </w:r>
          </w:p>
        </w:tc>
        <w:tc>
          <w:tcPr>
            <w:tcW w:w="1275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NIM2021E04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检测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汽车电子辐射发射测量（辐射骚扰场强（ALSE法））</w:t>
            </w:r>
          </w:p>
        </w:tc>
        <w:tc>
          <w:tcPr>
            <w:tcW w:w="170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121104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GB/T18655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2021.05</w:t>
            </w:r>
          </w:p>
        </w:tc>
        <w:tc>
          <w:tcPr>
            <w:tcW w:w="198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2021.05</w:t>
            </w:r>
            <w:r>
              <w:rPr>
                <w:rFonts w:hint="eastAsia" w:ascii="宋体" w:hAnsi="宋体"/>
                <w:sz w:val="21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2021.11      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2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7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汽车电子传导发射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测量能力验证计划</w:t>
            </w:r>
          </w:p>
        </w:tc>
        <w:tc>
          <w:tcPr>
            <w:tcW w:w="1275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NIM2021E05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检测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汽车电子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传导发射</w:t>
            </w:r>
          </w:p>
        </w:tc>
        <w:tc>
          <w:tcPr>
            <w:tcW w:w="170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121107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GB/T18655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2021.05</w:t>
            </w:r>
          </w:p>
        </w:tc>
        <w:tc>
          <w:tcPr>
            <w:tcW w:w="198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2021.05</w:t>
            </w:r>
            <w:r>
              <w:rPr>
                <w:rFonts w:hint="eastAsia" w:ascii="宋体" w:hAnsi="宋体"/>
                <w:sz w:val="21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2021.11    </w:t>
            </w:r>
          </w:p>
        </w:tc>
        <w:tc>
          <w:tcPr>
            <w:tcW w:w="1134" w:type="dxa"/>
            <w:shd w:val="clear" w:color="000000" w:fill="auto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02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27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移动电话比吸收率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模拟人体组织液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测量能力验证计划</w:t>
            </w:r>
          </w:p>
        </w:tc>
        <w:tc>
          <w:tcPr>
            <w:tcW w:w="1275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NIM2021E06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检测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模拟人体组织液介电常数、电导率</w:t>
            </w:r>
          </w:p>
        </w:tc>
        <w:tc>
          <w:tcPr>
            <w:tcW w:w="170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122101</w:t>
            </w:r>
          </w:p>
        </w:tc>
        <w:tc>
          <w:tcPr>
            <w:tcW w:w="1843" w:type="dxa"/>
            <w:shd w:val="clear" w:color="000000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GB/T28446.1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YD/T1644.1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IEC62209-1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2021.06</w:t>
            </w:r>
          </w:p>
        </w:tc>
        <w:tc>
          <w:tcPr>
            <w:tcW w:w="198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2021.06</w:t>
            </w:r>
            <w:r>
              <w:rPr>
                <w:rFonts w:hint="eastAsia" w:ascii="宋体" w:hAnsi="宋体"/>
                <w:sz w:val="21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2021.09     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02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27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谐波电流发射值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测试能力验证计划</w:t>
            </w:r>
          </w:p>
        </w:tc>
        <w:tc>
          <w:tcPr>
            <w:tcW w:w="1275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NIM2021E07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检测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谐波电流发射值</w:t>
            </w:r>
          </w:p>
        </w:tc>
        <w:tc>
          <w:tcPr>
            <w:tcW w:w="170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120105,120307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120507,120711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120909,121306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GB17625.1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2021.09</w:t>
            </w:r>
          </w:p>
        </w:tc>
        <w:tc>
          <w:tcPr>
            <w:tcW w:w="198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2021.09</w:t>
            </w:r>
            <w:r>
              <w:rPr>
                <w:rFonts w:hint="eastAsia" w:ascii="宋体" w:hAnsi="宋体"/>
                <w:sz w:val="21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2021.12     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2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27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移动电话比吸收率（SAR）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测试能力验证计划</w:t>
            </w:r>
          </w:p>
        </w:tc>
        <w:tc>
          <w:tcPr>
            <w:tcW w:w="1275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NIM2021E08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检测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移动电话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比吸收率（SAR）</w:t>
            </w:r>
          </w:p>
        </w:tc>
        <w:tc>
          <w:tcPr>
            <w:tcW w:w="170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122101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GB/T28446.1 YD/T1644.1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2021.10</w:t>
            </w:r>
          </w:p>
        </w:tc>
        <w:tc>
          <w:tcPr>
            <w:tcW w:w="198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2021.10</w:t>
            </w:r>
            <w:r>
              <w:rPr>
                <w:rFonts w:hint="eastAsia" w:ascii="宋体" w:hAnsi="宋体"/>
                <w:sz w:val="21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2022.02  </w:t>
            </w:r>
          </w:p>
        </w:tc>
        <w:tc>
          <w:tcPr>
            <w:tcW w:w="1134" w:type="dxa"/>
            <w:shd w:val="clear" w:color="000000" w:fill="auto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2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27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无线终端射频性能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测试能力验证计划</w:t>
            </w:r>
          </w:p>
        </w:tc>
        <w:tc>
          <w:tcPr>
            <w:tcW w:w="1275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NIM2021E09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检测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功率、占用带宽</w:t>
            </w:r>
          </w:p>
        </w:tc>
        <w:tc>
          <w:tcPr>
            <w:tcW w:w="170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041805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YD/T 2576.2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2021.10</w:t>
            </w:r>
          </w:p>
        </w:tc>
        <w:tc>
          <w:tcPr>
            <w:tcW w:w="198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2021.10</w:t>
            </w:r>
            <w:r>
              <w:rPr>
                <w:rFonts w:hint="eastAsia" w:ascii="宋体" w:hAnsi="宋体"/>
                <w:sz w:val="21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2022.03      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02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2743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平板电视能效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检测能力验证计划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NIM2021E10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检测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平板电视能效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041202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GB24850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JJF1261.7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2021.11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2021.11</w:t>
            </w:r>
            <w:r>
              <w:rPr>
                <w:rFonts w:hint="eastAsia" w:ascii="宋体" w:hAnsi="宋体"/>
                <w:sz w:val="21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2022.04    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000000" w:fill="auto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2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43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房间空气调节器能效检测(低温制冷)能力验证计划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NIM2021N01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房间空气调节器能效检测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(低温制冷)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040706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GB21455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GB/T7725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2021.05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2021.05～2021.11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02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743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房间空气调节器能效检测(额定制冷)能力验证计划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NIM2021N02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房间空气调节器能效检测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（额定制冷）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040706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GB21455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GB/T7725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2021.05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2021.05～2021.11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02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27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同轴衰减器衰减值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校准能力验证计划</w:t>
            </w:r>
          </w:p>
        </w:tc>
        <w:tc>
          <w:tcPr>
            <w:tcW w:w="1275" w:type="dxa"/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NIM2021E11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校准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衰减值</w:t>
            </w:r>
          </w:p>
        </w:tc>
        <w:tc>
          <w:tcPr>
            <w:tcW w:w="1701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650117</w:t>
            </w:r>
          </w:p>
        </w:tc>
        <w:tc>
          <w:tcPr>
            <w:tcW w:w="1843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JJG387 </w:t>
            </w:r>
          </w:p>
        </w:tc>
        <w:tc>
          <w:tcPr>
            <w:tcW w:w="113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2021.06</w:t>
            </w:r>
          </w:p>
        </w:tc>
        <w:tc>
          <w:tcPr>
            <w:tcW w:w="1984" w:type="dxa"/>
            <w:shd w:val="clear" w:color="000000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2021.06</w:t>
            </w:r>
            <w:r>
              <w:rPr>
                <w:rFonts w:hint="eastAsia" w:ascii="宋体" w:hAnsi="宋体"/>
                <w:sz w:val="21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2021.11      </w:t>
            </w:r>
          </w:p>
        </w:tc>
        <w:tc>
          <w:tcPr>
            <w:tcW w:w="1134" w:type="dxa"/>
            <w:shd w:val="clear" w:color="000000" w:fill="auto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2000</w:t>
            </w:r>
          </w:p>
        </w:tc>
      </w:tr>
    </w:tbl>
    <w:p>
      <w:pPr>
        <w:rPr>
          <w:rFonts w:ascii="宋体" w:hAnsi="宋体"/>
          <w:sz w:val="21"/>
          <w:szCs w:val="21"/>
        </w:rPr>
      </w:pPr>
    </w:p>
    <w:tbl>
      <w:tblPr>
        <w:tblStyle w:val="5"/>
        <w:tblpPr w:leftFromText="180" w:rightFromText="180" w:vertAnchor="text" w:horzAnchor="margin" w:tblpXSpec="center" w:tblpY="188"/>
        <w:tblW w:w="15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77"/>
        <w:gridCol w:w="1276"/>
        <w:gridCol w:w="1134"/>
        <w:gridCol w:w="1701"/>
        <w:gridCol w:w="1217"/>
        <w:gridCol w:w="2327"/>
        <w:gridCol w:w="1169"/>
        <w:gridCol w:w="1916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559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左爱斌：010-64524605，</w:t>
            </w:r>
            <w:r>
              <w:fldChar w:fldCharType="begin"/>
            </w:r>
            <w:r>
              <w:instrText xml:space="preserve"> HYPERLINK "mailto:zuoab@nim.ac.cn" </w:instrText>
            </w:r>
            <w: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u w:val="single"/>
              </w:rPr>
              <w:t>zuoab@nim.ac.cn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计划编号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计划能力类型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测试/测量项目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领域代码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测试/测量/校准方法</w:t>
            </w:r>
          </w:p>
        </w:tc>
        <w:tc>
          <w:tcPr>
            <w:tcW w:w="11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报名截止时间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实施时间</w:t>
            </w:r>
          </w:p>
        </w:tc>
        <w:tc>
          <w:tcPr>
            <w:tcW w:w="1167" w:type="dxa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加速度计的频率响应和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幅值线性度校准能力验证计划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NIM2021V1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校准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频率响应和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幅值线性度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621004</w:t>
            </w:r>
          </w:p>
        </w:tc>
        <w:tc>
          <w:tcPr>
            <w:tcW w:w="23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JJG233-2008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GB/T20485.11</w:t>
            </w: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2021.07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2021.07～2021.12</w:t>
            </w:r>
          </w:p>
        </w:tc>
        <w:tc>
          <w:tcPr>
            <w:tcW w:w="1167" w:type="dxa"/>
          </w:tcPr>
          <w:p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</w:tbl>
    <w:p>
      <w:pPr>
        <w:rPr>
          <w:rFonts w:ascii="宋体" w:hAnsi="宋体"/>
          <w:sz w:val="21"/>
          <w:szCs w:val="21"/>
        </w:rPr>
      </w:pPr>
    </w:p>
    <w:p>
      <w:pPr>
        <w:rPr>
          <w:rFonts w:hint="eastAsia" w:ascii="宋体" w:hAnsi="宋体"/>
          <w:sz w:val="21"/>
          <w:szCs w:val="21"/>
        </w:rPr>
      </w:pPr>
    </w:p>
    <w:p>
      <w:pPr>
        <w:rPr>
          <w:rFonts w:ascii="宋体" w:hAnsi="宋体"/>
          <w:sz w:val="21"/>
          <w:szCs w:val="21"/>
        </w:rPr>
      </w:pPr>
    </w:p>
    <w:tbl>
      <w:tblPr>
        <w:tblStyle w:val="5"/>
        <w:tblpPr w:leftFromText="180" w:rightFromText="180" w:vertAnchor="text" w:horzAnchor="margin" w:tblpXSpec="center" w:tblpY="188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916"/>
        <w:gridCol w:w="1582"/>
        <w:gridCol w:w="1214"/>
        <w:gridCol w:w="1985"/>
        <w:gridCol w:w="1275"/>
        <w:gridCol w:w="2127"/>
        <w:gridCol w:w="1559"/>
        <w:gridCol w:w="19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417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姜晓梅：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010-64524819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color w:val="0000FF"/>
                <w:kern w:val="0"/>
                <w:sz w:val="21"/>
                <w:szCs w:val="21"/>
                <w:u w:val="single"/>
              </w:rPr>
              <w:t>jiangxiaom@nim.ac.cn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4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计划编号</w:t>
            </w:r>
          </w:p>
        </w:tc>
        <w:tc>
          <w:tcPr>
            <w:tcW w:w="12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计划能力类型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测试/测量项目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领域代码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测试/测量/校准方法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报名截止时间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实施时间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9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光照度计示值校准能力验证计划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NIM2021GX01</w:t>
            </w:r>
          </w:p>
        </w:tc>
        <w:tc>
          <w:tcPr>
            <w:tcW w:w="121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校准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光照度计示值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670105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JJG245-2005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2021.03</w:t>
            </w:r>
            <w:r>
              <w:rPr>
                <w:rFonts w:ascii="宋体" w:hAnsi="宋体"/>
                <w:sz w:val="21"/>
                <w:szCs w:val="21"/>
              </w:rPr>
              <w:t>～</w:t>
            </w:r>
            <w:r>
              <w:rPr>
                <w:rFonts w:hint="eastAsia" w:ascii="宋体" w:hAnsi="宋体"/>
                <w:sz w:val="21"/>
                <w:szCs w:val="21"/>
              </w:rPr>
              <w:t>2022.02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4000</w:t>
            </w:r>
          </w:p>
        </w:tc>
      </w:tr>
    </w:tbl>
    <w:p>
      <w:pPr>
        <w:rPr>
          <w:rFonts w:ascii="宋体" w:hAnsi="宋体"/>
          <w:sz w:val="21"/>
          <w:szCs w:val="21"/>
        </w:rPr>
      </w:pPr>
    </w:p>
    <w:tbl>
      <w:tblPr>
        <w:tblStyle w:val="5"/>
        <w:tblpPr w:leftFromText="180" w:rightFromText="180" w:vertAnchor="text" w:horzAnchor="margin" w:tblpXSpec="center" w:tblpY="188"/>
        <w:tblW w:w="49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987"/>
        <w:gridCol w:w="282"/>
        <w:gridCol w:w="1136"/>
        <w:gridCol w:w="282"/>
        <w:gridCol w:w="851"/>
        <w:gridCol w:w="285"/>
        <w:gridCol w:w="1414"/>
        <w:gridCol w:w="447"/>
        <w:gridCol w:w="1154"/>
        <w:gridCol w:w="101"/>
        <w:gridCol w:w="2027"/>
        <w:gridCol w:w="1561"/>
        <w:gridCol w:w="1984"/>
        <w:gridCol w:w="24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宋小卫：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010-64524785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color w:val="0000FF"/>
                <w:kern w:val="0"/>
                <w:sz w:val="21"/>
                <w:szCs w:val="21"/>
                <w:u w:val="single"/>
              </w:rPr>
              <w:t>songxw@nim.ac.cn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4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4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计划编号</w:t>
            </w:r>
          </w:p>
        </w:tc>
        <w:tc>
          <w:tcPr>
            <w:tcW w:w="37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计划能力类型</w:t>
            </w:r>
          </w:p>
        </w:tc>
        <w:tc>
          <w:tcPr>
            <w:tcW w:w="55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测试/测量项目</w:t>
            </w:r>
          </w:p>
        </w:tc>
        <w:tc>
          <w:tcPr>
            <w:tcW w:w="556" w:type="pct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领域代码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测试/测量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校准方法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报名截止时间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实施时间</w:t>
            </w:r>
          </w:p>
        </w:tc>
        <w:tc>
          <w:tcPr>
            <w:tcW w:w="359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流出杯式黏度计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校准能力验证计划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NIM2021YP01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校准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修正系数</w:t>
            </w:r>
          </w:p>
        </w:tc>
        <w:tc>
          <w:tcPr>
            <w:tcW w:w="556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680603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JJG743-2018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2021.07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2021.08～2021.10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石油产品黏度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检测能力验证计划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NIM2021YP02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石油产品黏度</w:t>
            </w:r>
          </w:p>
        </w:tc>
        <w:tc>
          <w:tcPr>
            <w:tcW w:w="556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020903，021001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GB/T265-1988 NB/SH/T0870-2013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GB/T27846-2011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GB/T10247-2008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2021.06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2021.07～2021.09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石油产品冷滤点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检测能力验证计划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NIM2021YP03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石油产品冷滤点</w:t>
            </w:r>
          </w:p>
        </w:tc>
        <w:tc>
          <w:tcPr>
            <w:tcW w:w="556" w:type="pct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020903，021001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SH/T0248-2006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2021.06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2021.07～2021.09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石油产品浊点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检测能力验证计划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NIM2021YP04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石油产品浊点</w:t>
            </w:r>
          </w:p>
        </w:tc>
        <w:tc>
          <w:tcPr>
            <w:tcW w:w="556" w:type="pct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1"/>
                <w:szCs w:val="21"/>
              </w:rPr>
              <w:t>020903，021001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GB/T6986-2014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2021.06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2021.07～2021.09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※5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石油产品倾点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检测能力验证计划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NIM2021YP05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石油产品倾点</w:t>
            </w:r>
          </w:p>
        </w:tc>
        <w:tc>
          <w:tcPr>
            <w:tcW w:w="556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020903,0208020021001,021301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021303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GB/T3535-2006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2021.06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2021.07～2021.09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※6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石油产品开口闪点检测能力验证计划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NIM2021YP06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石油产品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开口闪点</w:t>
            </w:r>
          </w:p>
        </w:tc>
        <w:tc>
          <w:tcPr>
            <w:tcW w:w="556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020903,0208020021001,021301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021303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GB/T3536-2008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2021.06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2021.07～2021.09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※7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石油产品闭口闪点检测能力验证计划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NIM2021YP07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石油产品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闭口闪点</w:t>
            </w:r>
          </w:p>
        </w:tc>
        <w:tc>
          <w:tcPr>
            <w:tcW w:w="556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020903,0208020021001,021301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021303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GB/T261-2008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2021.06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2021.07～2021.09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※8</w:t>
            </w:r>
          </w:p>
        </w:tc>
        <w:tc>
          <w:tcPr>
            <w:tcW w:w="64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毛细管黏度计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校准能力验证计划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NIM2021YP08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校准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毛细管黏度计</w:t>
            </w:r>
          </w:p>
        </w:tc>
        <w:tc>
          <w:tcPr>
            <w:tcW w:w="556" w:type="pct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680601</w:t>
            </w:r>
          </w:p>
        </w:tc>
        <w:tc>
          <w:tcPr>
            <w:tcW w:w="66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JJG155-2016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2021.07</w:t>
            </w:r>
          </w:p>
        </w:tc>
        <w:tc>
          <w:tcPr>
            <w:tcW w:w="65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2021.08～2021.10</w:t>
            </w:r>
          </w:p>
        </w:tc>
        <w:tc>
          <w:tcPr>
            <w:tcW w:w="359" w:type="pc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00" w:type="pct"/>
            <w:gridSpan w:val="1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舒慧：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010-64524970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color w:val="0000FF"/>
                <w:kern w:val="0"/>
                <w:sz w:val="21"/>
                <w:szCs w:val="21"/>
                <w:u w:val="single"/>
              </w:rPr>
              <w:t>shuhui@nim.ac.cn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4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463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计划编号</w:t>
            </w:r>
          </w:p>
        </w:tc>
        <w:tc>
          <w:tcPr>
            <w:tcW w:w="371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计划能力类型</w:t>
            </w:r>
          </w:p>
        </w:tc>
        <w:tc>
          <w:tcPr>
            <w:tcW w:w="60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测试/测量项目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领域代码</w:t>
            </w:r>
          </w:p>
        </w:tc>
        <w:tc>
          <w:tcPr>
            <w:tcW w:w="69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测试/测量/校准方法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报名截止时间</w:t>
            </w:r>
          </w:p>
        </w:tc>
        <w:tc>
          <w:tcPr>
            <w:tcW w:w="64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实施时间</w:t>
            </w:r>
          </w:p>
        </w:tc>
        <w:tc>
          <w:tcPr>
            <w:tcW w:w="367" w:type="pct"/>
            <w:gridSpan w:val="2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74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固态物质比表面积的测定能力验证计划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NIM2021SA01</w:t>
            </w: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固态物质比表面积的测定</w:t>
            </w:r>
          </w:p>
        </w:tc>
        <w:tc>
          <w:tcPr>
            <w:tcW w:w="377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030504</w:t>
            </w:r>
          </w:p>
        </w:tc>
        <w:tc>
          <w:tcPr>
            <w:tcW w:w="695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GB/T19587-2017等</w:t>
            </w:r>
          </w:p>
        </w:tc>
        <w:tc>
          <w:tcPr>
            <w:tcW w:w="510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2021.07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2021.08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宋体" w:hAnsi="宋体"/>
                <w:sz w:val="21"/>
                <w:szCs w:val="21"/>
              </w:rPr>
              <w:t>2021.10</w:t>
            </w:r>
          </w:p>
        </w:tc>
        <w:tc>
          <w:tcPr>
            <w:tcW w:w="367" w:type="pct"/>
            <w:gridSpan w:val="2"/>
          </w:tcPr>
          <w:p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2500</w:t>
            </w:r>
          </w:p>
        </w:tc>
      </w:tr>
    </w:tbl>
    <w:p>
      <w:pPr>
        <w:rPr>
          <w:rFonts w:ascii="宋体" w:hAnsi="宋体"/>
          <w:sz w:val="21"/>
          <w:szCs w:val="21"/>
        </w:rPr>
      </w:pPr>
    </w:p>
    <w:tbl>
      <w:tblPr>
        <w:tblStyle w:val="5"/>
        <w:tblpPr w:leftFromText="180" w:rightFromText="180" w:vertAnchor="text" w:horzAnchor="margin" w:tblpXSpec="center" w:tblpY="1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34"/>
        <w:gridCol w:w="1276"/>
        <w:gridCol w:w="1134"/>
        <w:gridCol w:w="1701"/>
        <w:gridCol w:w="1276"/>
        <w:gridCol w:w="2126"/>
        <w:gridCol w:w="1701"/>
        <w:gridCol w:w="198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76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杨磊：010-64525052，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yangl@nim.ac.cn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2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计划编号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计划能力类型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测试/测量项目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领域代码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测试/测量/校准方法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报名截止时间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实施时间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配装眼镜顶焦度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检测能力验证计划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NIM2021Y01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配装眼镜顶焦度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050501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050502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050503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GB10810.1-2005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2021.06～2021.12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太阳镜透射比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检测能力验证计划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NIM2021Y02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太阳镜透射比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050501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050502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050503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GB10810.3-2006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2021.06～2021.12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角膜曲率计曲率半径校准能力验证计划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NIM2021Y03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曲率半径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670506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JJG1011-2018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2021.06～2021.12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验光镜片顶焦度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校准能力验证计划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NIM2021Y04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验光镜片顶焦度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670502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JJG579-2010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2021.06～2021.12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焦度计顶焦度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校准能力验证计划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NIM2021Y05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校准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球镜顶焦度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柱镜顶焦度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670502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JJG580-2005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2021.06～2021.12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※6</w:t>
            </w:r>
          </w:p>
        </w:tc>
        <w:tc>
          <w:tcPr>
            <w:tcW w:w="22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多参数监护仪的电压测量误差、呼末二氧化碳浓度与呼吸率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校准能力验证计划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NIM2021Y06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校准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多参数监护仪的电压测量误差、呼末二氧化碳浓度与呼吸率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700599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JJG1163-2019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2021.05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2021.06～2021.12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</w:tbl>
    <w:p>
      <w:pPr>
        <w:rPr>
          <w:rFonts w:ascii="宋体" w:hAnsi="宋体"/>
          <w:color w:val="FF0000"/>
          <w:sz w:val="21"/>
          <w:szCs w:val="21"/>
        </w:rPr>
      </w:pPr>
    </w:p>
    <w:p>
      <w:pPr>
        <w:rPr>
          <w:rFonts w:ascii="宋体" w:hAnsi="宋体"/>
          <w:color w:val="FF0000"/>
          <w:sz w:val="21"/>
          <w:szCs w:val="21"/>
        </w:rPr>
      </w:pPr>
    </w:p>
    <w:p>
      <w:pPr>
        <w:rPr>
          <w:rFonts w:ascii="宋体" w:hAnsi="宋体"/>
          <w:color w:val="FF0000"/>
          <w:sz w:val="21"/>
          <w:szCs w:val="21"/>
        </w:rPr>
      </w:pPr>
    </w:p>
    <w:p>
      <w:pPr>
        <w:rPr>
          <w:rFonts w:ascii="宋体" w:hAnsi="宋体"/>
          <w:color w:val="FF0000"/>
          <w:sz w:val="21"/>
          <w:szCs w:val="21"/>
        </w:rPr>
      </w:pPr>
    </w:p>
    <w:p>
      <w:pPr>
        <w:rPr>
          <w:rFonts w:ascii="宋体" w:hAnsi="宋体"/>
          <w:color w:val="FF0000"/>
          <w:sz w:val="21"/>
          <w:szCs w:val="21"/>
        </w:rPr>
      </w:pPr>
    </w:p>
    <w:p>
      <w:pPr>
        <w:rPr>
          <w:rFonts w:ascii="宋体" w:hAnsi="宋体"/>
          <w:color w:val="FF0000"/>
          <w:sz w:val="21"/>
          <w:szCs w:val="21"/>
        </w:rPr>
      </w:pPr>
    </w:p>
    <w:p>
      <w:pPr>
        <w:rPr>
          <w:rFonts w:ascii="宋体" w:hAnsi="宋体"/>
          <w:color w:val="FF0000"/>
          <w:sz w:val="21"/>
          <w:szCs w:val="21"/>
        </w:rPr>
      </w:pPr>
    </w:p>
    <w:tbl>
      <w:tblPr>
        <w:tblStyle w:val="5"/>
        <w:tblpPr w:leftFromText="180" w:rightFromText="180" w:vertAnchor="text" w:horzAnchor="margin" w:tblpXSpec="center" w:tblpY="1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3"/>
        <w:gridCol w:w="1418"/>
        <w:gridCol w:w="1134"/>
        <w:gridCol w:w="2409"/>
        <w:gridCol w:w="1134"/>
        <w:gridCol w:w="1701"/>
        <w:gridCol w:w="1560"/>
        <w:gridCol w:w="212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134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张妍：010-64223237，董莲华(技术)：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  <w:t>010-645249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59，</w:t>
            </w:r>
            <w:r>
              <w:rPr>
                <w:rFonts w:hint="eastAsia" w:ascii="宋体" w:hAnsi="宋体" w:cs="宋体"/>
                <w:color w:val="0000FF"/>
                <w:kern w:val="0"/>
                <w:sz w:val="21"/>
                <w:szCs w:val="21"/>
                <w:u w:val="single"/>
              </w:rPr>
              <w:t>nlyz</w:t>
            </w:r>
            <w:r>
              <w:rPr>
                <w:rFonts w:ascii="宋体" w:hAnsi="宋体" w:cs="宋体"/>
                <w:color w:val="0000FF"/>
                <w:kern w:val="0"/>
                <w:sz w:val="21"/>
                <w:szCs w:val="21"/>
                <w:u w:val="single"/>
              </w:rPr>
              <w:t>@nim.ac.cn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计划编号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计划能力类型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测试/测量项目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领域代码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测试/测量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校准方法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报名截止时间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实施时间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费用（元）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新冠病毒核酸测量能力验证计划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（第一轮）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NIM2021NA01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新冠病毒核酸PCR检测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010901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荧光RT-PCR或数字RT-PCR等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2021.02.10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2021.03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宋体" w:hAnsi="宋体"/>
                <w:sz w:val="21"/>
                <w:szCs w:val="21"/>
              </w:rPr>
              <w:t>2021.06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新冠病毒单抗蛋白测量能力验证计划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NIM2021DK01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检测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新冠病毒抗体检测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011402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胶体金法或酶联免疫法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2021.06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2021.07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="宋体" w:hAnsi="宋体"/>
                <w:sz w:val="21"/>
                <w:szCs w:val="21"/>
              </w:rPr>
              <w:t>2021.12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4000</w:t>
            </w:r>
          </w:p>
        </w:tc>
      </w:tr>
    </w:tbl>
    <w:p>
      <w:pPr>
        <w:rPr>
          <w:rFonts w:ascii="宋体" w:hAnsi="宋体" w:cs="宋体"/>
          <w:kern w:val="0"/>
          <w:sz w:val="21"/>
          <w:szCs w:val="21"/>
        </w:rPr>
      </w:pPr>
    </w:p>
    <w:p>
      <w:pPr>
        <w:rPr>
          <w:rFonts w:ascii="宋体" w:hAnsi="宋体" w:cs="宋体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/>
          <w:sz w:val="21"/>
          <w:szCs w:val="21"/>
        </w:rPr>
        <w:t>注：</w:t>
      </w:r>
      <w:r>
        <w:rPr>
          <w:rFonts w:hint="eastAsia" w:ascii="宋体" w:hAnsi="宋体" w:cs="宋体"/>
          <w:kern w:val="0"/>
          <w:sz w:val="21"/>
          <w:szCs w:val="21"/>
        </w:rPr>
        <w:t>※为目前未认可项目。</w:t>
      </w:r>
    </w:p>
    <w:p>
      <w:pPr>
        <w:rPr>
          <w:rFonts w:ascii="宋体" w:hAnsi="宋体"/>
          <w:sz w:val="21"/>
          <w:szCs w:val="21"/>
        </w:rPr>
      </w:pPr>
    </w:p>
    <w:sectPr>
      <w:headerReference r:id="rId3" w:type="even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7C"/>
    <w:rsid w:val="00001C29"/>
    <w:rsid w:val="00002B32"/>
    <w:rsid w:val="000036E7"/>
    <w:rsid w:val="00007474"/>
    <w:rsid w:val="00012F51"/>
    <w:rsid w:val="000155BF"/>
    <w:rsid w:val="000156A1"/>
    <w:rsid w:val="000175FE"/>
    <w:rsid w:val="000937DD"/>
    <w:rsid w:val="00095668"/>
    <w:rsid w:val="00097300"/>
    <w:rsid w:val="000A4364"/>
    <w:rsid w:val="000A460D"/>
    <w:rsid w:val="000B74EE"/>
    <w:rsid w:val="000E025D"/>
    <w:rsid w:val="000E2B75"/>
    <w:rsid w:val="000E7013"/>
    <w:rsid w:val="000F5D52"/>
    <w:rsid w:val="00104D73"/>
    <w:rsid w:val="00105701"/>
    <w:rsid w:val="00107A9D"/>
    <w:rsid w:val="00111CAD"/>
    <w:rsid w:val="0012393D"/>
    <w:rsid w:val="00130FE3"/>
    <w:rsid w:val="00145BD6"/>
    <w:rsid w:val="00150D74"/>
    <w:rsid w:val="001517BE"/>
    <w:rsid w:val="00156E7F"/>
    <w:rsid w:val="00160FE9"/>
    <w:rsid w:val="00161B1C"/>
    <w:rsid w:val="00161F74"/>
    <w:rsid w:val="001624C8"/>
    <w:rsid w:val="00175ED9"/>
    <w:rsid w:val="001850AA"/>
    <w:rsid w:val="001912DB"/>
    <w:rsid w:val="00195C1C"/>
    <w:rsid w:val="00196FF4"/>
    <w:rsid w:val="001A20D3"/>
    <w:rsid w:val="001C003F"/>
    <w:rsid w:val="001D5F71"/>
    <w:rsid w:val="001E178C"/>
    <w:rsid w:val="001E466F"/>
    <w:rsid w:val="00205DB7"/>
    <w:rsid w:val="00211388"/>
    <w:rsid w:val="0021496A"/>
    <w:rsid w:val="002203DA"/>
    <w:rsid w:val="0022112A"/>
    <w:rsid w:val="0022217E"/>
    <w:rsid w:val="00251A8D"/>
    <w:rsid w:val="002527C8"/>
    <w:rsid w:val="00253AF2"/>
    <w:rsid w:val="002B25FB"/>
    <w:rsid w:val="002C54B3"/>
    <w:rsid w:val="002D44D0"/>
    <w:rsid w:val="002D7298"/>
    <w:rsid w:val="002E5C2A"/>
    <w:rsid w:val="002F155B"/>
    <w:rsid w:val="002F1D17"/>
    <w:rsid w:val="00302ACF"/>
    <w:rsid w:val="003045DD"/>
    <w:rsid w:val="00311119"/>
    <w:rsid w:val="0032763B"/>
    <w:rsid w:val="00340284"/>
    <w:rsid w:val="00353D2A"/>
    <w:rsid w:val="00360B2C"/>
    <w:rsid w:val="003715F6"/>
    <w:rsid w:val="00374EF8"/>
    <w:rsid w:val="00384E23"/>
    <w:rsid w:val="00390B38"/>
    <w:rsid w:val="003A073D"/>
    <w:rsid w:val="003A4FB1"/>
    <w:rsid w:val="003A6D5F"/>
    <w:rsid w:val="003B2CC3"/>
    <w:rsid w:val="003C1594"/>
    <w:rsid w:val="003C66B2"/>
    <w:rsid w:val="003D6DE9"/>
    <w:rsid w:val="003E61C9"/>
    <w:rsid w:val="003F145A"/>
    <w:rsid w:val="003F52F8"/>
    <w:rsid w:val="003F722B"/>
    <w:rsid w:val="00400F79"/>
    <w:rsid w:val="00403D59"/>
    <w:rsid w:val="00411559"/>
    <w:rsid w:val="0041276F"/>
    <w:rsid w:val="00426ED4"/>
    <w:rsid w:val="00427C5D"/>
    <w:rsid w:val="00432651"/>
    <w:rsid w:val="0044096F"/>
    <w:rsid w:val="00440EEE"/>
    <w:rsid w:val="00446364"/>
    <w:rsid w:val="00446A2F"/>
    <w:rsid w:val="00450A16"/>
    <w:rsid w:val="00453197"/>
    <w:rsid w:val="00456949"/>
    <w:rsid w:val="00462D8B"/>
    <w:rsid w:val="004711BC"/>
    <w:rsid w:val="00481380"/>
    <w:rsid w:val="00490208"/>
    <w:rsid w:val="004927A6"/>
    <w:rsid w:val="004C255A"/>
    <w:rsid w:val="004D4AEF"/>
    <w:rsid w:val="004F1D2F"/>
    <w:rsid w:val="004F582F"/>
    <w:rsid w:val="004F6F2B"/>
    <w:rsid w:val="00514133"/>
    <w:rsid w:val="0052237B"/>
    <w:rsid w:val="0053191D"/>
    <w:rsid w:val="00540F55"/>
    <w:rsid w:val="00543643"/>
    <w:rsid w:val="005559EB"/>
    <w:rsid w:val="00556F96"/>
    <w:rsid w:val="005624F0"/>
    <w:rsid w:val="005717C5"/>
    <w:rsid w:val="00573C30"/>
    <w:rsid w:val="005A0F36"/>
    <w:rsid w:val="005A18B7"/>
    <w:rsid w:val="005A577D"/>
    <w:rsid w:val="005B46E6"/>
    <w:rsid w:val="005B6F38"/>
    <w:rsid w:val="005E6F14"/>
    <w:rsid w:val="005F3983"/>
    <w:rsid w:val="0060445F"/>
    <w:rsid w:val="0060526D"/>
    <w:rsid w:val="006123BD"/>
    <w:rsid w:val="00613221"/>
    <w:rsid w:val="006171FB"/>
    <w:rsid w:val="00626733"/>
    <w:rsid w:val="00677061"/>
    <w:rsid w:val="00680E3D"/>
    <w:rsid w:val="00693BF7"/>
    <w:rsid w:val="00695C2B"/>
    <w:rsid w:val="006A05AA"/>
    <w:rsid w:val="006B2AD2"/>
    <w:rsid w:val="006B5259"/>
    <w:rsid w:val="006B5303"/>
    <w:rsid w:val="006B6EF4"/>
    <w:rsid w:val="006C1A9F"/>
    <w:rsid w:val="006C4BA7"/>
    <w:rsid w:val="006C4C41"/>
    <w:rsid w:val="006D2F71"/>
    <w:rsid w:val="006F5306"/>
    <w:rsid w:val="007144A3"/>
    <w:rsid w:val="00714B56"/>
    <w:rsid w:val="0071678F"/>
    <w:rsid w:val="00717B4A"/>
    <w:rsid w:val="00717C09"/>
    <w:rsid w:val="007657B5"/>
    <w:rsid w:val="0077467E"/>
    <w:rsid w:val="00775EAF"/>
    <w:rsid w:val="00784CEB"/>
    <w:rsid w:val="0079356D"/>
    <w:rsid w:val="007A21D3"/>
    <w:rsid w:val="007B27C8"/>
    <w:rsid w:val="007B58DA"/>
    <w:rsid w:val="007C4D3C"/>
    <w:rsid w:val="007D0825"/>
    <w:rsid w:val="007D4774"/>
    <w:rsid w:val="007E79D2"/>
    <w:rsid w:val="007F1045"/>
    <w:rsid w:val="007F5725"/>
    <w:rsid w:val="00805E43"/>
    <w:rsid w:val="008217D1"/>
    <w:rsid w:val="00827DC1"/>
    <w:rsid w:val="0083331B"/>
    <w:rsid w:val="00836B07"/>
    <w:rsid w:val="00840FD8"/>
    <w:rsid w:val="00844218"/>
    <w:rsid w:val="00853E01"/>
    <w:rsid w:val="0085753B"/>
    <w:rsid w:val="0086234E"/>
    <w:rsid w:val="0086312E"/>
    <w:rsid w:val="00867EFA"/>
    <w:rsid w:val="00872A4B"/>
    <w:rsid w:val="00883A91"/>
    <w:rsid w:val="00887F0D"/>
    <w:rsid w:val="008A7662"/>
    <w:rsid w:val="008B2927"/>
    <w:rsid w:val="008C2046"/>
    <w:rsid w:val="008C5888"/>
    <w:rsid w:val="008D1A0E"/>
    <w:rsid w:val="008E7E25"/>
    <w:rsid w:val="008F33C9"/>
    <w:rsid w:val="008F365D"/>
    <w:rsid w:val="00903EE1"/>
    <w:rsid w:val="0090693E"/>
    <w:rsid w:val="00932629"/>
    <w:rsid w:val="00936C5E"/>
    <w:rsid w:val="009666D7"/>
    <w:rsid w:val="0097052C"/>
    <w:rsid w:val="00971E96"/>
    <w:rsid w:val="009773A5"/>
    <w:rsid w:val="00982DA7"/>
    <w:rsid w:val="00985086"/>
    <w:rsid w:val="009941F7"/>
    <w:rsid w:val="00996ACF"/>
    <w:rsid w:val="009A6340"/>
    <w:rsid w:val="009D2D2B"/>
    <w:rsid w:val="009D352E"/>
    <w:rsid w:val="009E28C0"/>
    <w:rsid w:val="009E680D"/>
    <w:rsid w:val="00A04221"/>
    <w:rsid w:val="00A0472D"/>
    <w:rsid w:val="00A30761"/>
    <w:rsid w:val="00A33A50"/>
    <w:rsid w:val="00A33BCF"/>
    <w:rsid w:val="00A3563D"/>
    <w:rsid w:val="00A409D1"/>
    <w:rsid w:val="00A46538"/>
    <w:rsid w:val="00A56B93"/>
    <w:rsid w:val="00A56C7E"/>
    <w:rsid w:val="00A57DA2"/>
    <w:rsid w:val="00A76D7A"/>
    <w:rsid w:val="00A76EAD"/>
    <w:rsid w:val="00A81BB6"/>
    <w:rsid w:val="00A94C65"/>
    <w:rsid w:val="00A95138"/>
    <w:rsid w:val="00A9785B"/>
    <w:rsid w:val="00AA2532"/>
    <w:rsid w:val="00AA4DED"/>
    <w:rsid w:val="00AA640E"/>
    <w:rsid w:val="00AA674B"/>
    <w:rsid w:val="00AB5129"/>
    <w:rsid w:val="00AB6864"/>
    <w:rsid w:val="00AB77EB"/>
    <w:rsid w:val="00AC76AE"/>
    <w:rsid w:val="00AD4A36"/>
    <w:rsid w:val="00AE2587"/>
    <w:rsid w:val="00AE4F96"/>
    <w:rsid w:val="00AF1FB4"/>
    <w:rsid w:val="00AF53EB"/>
    <w:rsid w:val="00B00B6F"/>
    <w:rsid w:val="00B0534B"/>
    <w:rsid w:val="00B20FF8"/>
    <w:rsid w:val="00B3293E"/>
    <w:rsid w:val="00B42889"/>
    <w:rsid w:val="00B4531C"/>
    <w:rsid w:val="00B479C5"/>
    <w:rsid w:val="00B5255C"/>
    <w:rsid w:val="00B54013"/>
    <w:rsid w:val="00B5539B"/>
    <w:rsid w:val="00B60173"/>
    <w:rsid w:val="00B66044"/>
    <w:rsid w:val="00B704BE"/>
    <w:rsid w:val="00B74CFA"/>
    <w:rsid w:val="00B864BE"/>
    <w:rsid w:val="00BA1C73"/>
    <w:rsid w:val="00BA3B80"/>
    <w:rsid w:val="00BC5871"/>
    <w:rsid w:val="00BC76A4"/>
    <w:rsid w:val="00BD361A"/>
    <w:rsid w:val="00BD4DE3"/>
    <w:rsid w:val="00BD687E"/>
    <w:rsid w:val="00BF1EF8"/>
    <w:rsid w:val="00C0223E"/>
    <w:rsid w:val="00C04BF5"/>
    <w:rsid w:val="00C05756"/>
    <w:rsid w:val="00C15755"/>
    <w:rsid w:val="00C17E70"/>
    <w:rsid w:val="00C20D5D"/>
    <w:rsid w:val="00C33B7C"/>
    <w:rsid w:val="00C402C3"/>
    <w:rsid w:val="00C40F95"/>
    <w:rsid w:val="00C5241C"/>
    <w:rsid w:val="00C6557A"/>
    <w:rsid w:val="00C82139"/>
    <w:rsid w:val="00C8342B"/>
    <w:rsid w:val="00C86CC9"/>
    <w:rsid w:val="00CA325B"/>
    <w:rsid w:val="00CC17B6"/>
    <w:rsid w:val="00CE2191"/>
    <w:rsid w:val="00CE6144"/>
    <w:rsid w:val="00CF6BA9"/>
    <w:rsid w:val="00CF710F"/>
    <w:rsid w:val="00D02FFD"/>
    <w:rsid w:val="00D149C9"/>
    <w:rsid w:val="00D20615"/>
    <w:rsid w:val="00D45AF6"/>
    <w:rsid w:val="00D64E92"/>
    <w:rsid w:val="00D66475"/>
    <w:rsid w:val="00D725BA"/>
    <w:rsid w:val="00D75DE1"/>
    <w:rsid w:val="00D813CF"/>
    <w:rsid w:val="00D83153"/>
    <w:rsid w:val="00D8552E"/>
    <w:rsid w:val="00D87445"/>
    <w:rsid w:val="00DA049D"/>
    <w:rsid w:val="00DA6020"/>
    <w:rsid w:val="00DB06BB"/>
    <w:rsid w:val="00DB5F0B"/>
    <w:rsid w:val="00DB719E"/>
    <w:rsid w:val="00DB74F7"/>
    <w:rsid w:val="00DC17C1"/>
    <w:rsid w:val="00DC482A"/>
    <w:rsid w:val="00DC6459"/>
    <w:rsid w:val="00DC6A9E"/>
    <w:rsid w:val="00DD302A"/>
    <w:rsid w:val="00DF1AC9"/>
    <w:rsid w:val="00DF6D74"/>
    <w:rsid w:val="00E04987"/>
    <w:rsid w:val="00E17B94"/>
    <w:rsid w:val="00E20E81"/>
    <w:rsid w:val="00E52A25"/>
    <w:rsid w:val="00E77B29"/>
    <w:rsid w:val="00E93B76"/>
    <w:rsid w:val="00EA7A03"/>
    <w:rsid w:val="00EC02AD"/>
    <w:rsid w:val="00EC69EB"/>
    <w:rsid w:val="00ED0A95"/>
    <w:rsid w:val="00EE4F1F"/>
    <w:rsid w:val="00EF0DD4"/>
    <w:rsid w:val="00F00E95"/>
    <w:rsid w:val="00F17D5F"/>
    <w:rsid w:val="00F35553"/>
    <w:rsid w:val="00F44F0A"/>
    <w:rsid w:val="00F4614F"/>
    <w:rsid w:val="00F5272A"/>
    <w:rsid w:val="00FA3A0D"/>
    <w:rsid w:val="00FB01E9"/>
    <w:rsid w:val="00FC1472"/>
    <w:rsid w:val="00FD716D"/>
    <w:rsid w:val="00FE02C9"/>
    <w:rsid w:val="00FE2D5D"/>
    <w:rsid w:val="00FE5A3F"/>
    <w:rsid w:val="00FF3B59"/>
    <w:rsid w:val="18D57AB9"/>
    <w:rsid w:val="4AAA7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暗香扑面">
  <a:themeElements>
    <a:clrScheme name="暗香扑面">
      <a:dk1>
        <a:sysClr val="windowText" lastClr="000000"/>
      </a:dk1>
      <a:lt1>
        <a:sysClr val="window" lastClr="FFFFFF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暗香扑面">
      <a:fillStyleLst>
        <a:solidFill>
          <a:schemeClr val="phClr"/>
        </a:solidFill>
        <a:gradFill rotWithShape="1">
          <a:gsLst>
            <a:gs pos="0">
              <a:schemeClr val="phClr">
                <a:tint val="98000"/>
                <a:satMod val="220000"/>
              </a:schemeClr>
            </a:gs>
            <a:gs pos="31000">
              <a:schemeClr val="phClr">
                <a:tint val="30000"/>
                <a:satMod val="150000"/>
              </a:schemeClr>
            </a:gs>
            <a:gs pos="91000">
              <a:schemeClr val="phClr">
                <a:tint val="96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28000"/>
                <a:satMod val="100000"/>
              </a:schemeClr>
              <a:schemeClr val="phClr">
                <a:tint val="100000"/>
                <a:satMod val="200000"/>
              </a:schemeClr>
            </a:duotone>
          </a:blip>
          <a:tile tx="0" ty="0" sx="80000" sy="8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10000"/>
              </a:schemeClr>
            </a:glow>
          </a:effectLst>
        </a:effectStyle>
        <a:effectStyle>
          <a:effectLst>
            <a:outerShdw blurRad="34925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9525" prstMaterial="dkEdge">
            <a:bevelT w="12000" h="24150"/>
            <a:contourClr>
              <a:schemeClr val="phClr">
                <a:satMod val="110000"/>
              </a:schemeClr>
            </a:contourClr>
          </a:sp3d>
        </a:effectStyle>
        <a:effectStyle>
          <a:effectLst>
            <a:outerShdw blurRad="50800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18700" prstMaterial="dkEdge">
            <a:bevelT w="44450" h="80600"/>
            <a:contourClr>
              <a:schemeClr val="phClr"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0000"/>
                <a:satMod val="1000000"/>
              </a:schemeClr>
            </a:gs>
            <a:gs pos="31000">
              <a:schemeClr val="phClr">
                <a:shade val="85000"/>
                <a:satMod val="450000"/>
              </a:schemeClr>
            </a:gs>
            <a:gs pos="100000">
              <a:schemeClr val="phClr">
                <a:tint val="70000"/>
                <a:satMod val="300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2">
            <a:duotone>
              <a:schemeClr val="phClr">
                <a:tint val="100000"/>
                <a:shade val="70000"/>
                <a:hueMod val="100000"/>
                <a:satMod val="100000"/>
              </a:schemeClr>
              <a:schemeClr val="phClr">
                <a:tint val="90000"/>
                <a:shade val="100000"/>
                <a:hueMod val="100000"/>
                <a:satMod val="100000"/>
              </a:schemeClr>
            </a:duotone>
          </a:blip>
          <a:stretch>
            <a:fillRect/>
          </a:stretch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32C1E0-AA27-4E1D-8F63-F58786EC2D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780</Words>
  <Characters>4450</Characters>
  <Lines>37</Lines>
  <Paragraphs>10</Paragraphs>
  <TotalTime>9</TotalTime>
  <ScaleCrop>false</ScaleCrop>
  <LinksUpToDate>false</LinksUpToDate>
  <CharactersWithSpaces>5220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2021-01-28T01:37:00Z</dcterms:created>
  <dc:creator>liuli</dc:creator>
  <cp:lastModifiedBy>杜洪钧</cp:lastModifiedBy>
  <cp:lastPrinted>2020-12-30T03:18:00Z</cp:lastPrinted>
  <dcterms:modified xsi:type="dcterms:W3CDTF">2021-02-02T07:32:44Z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