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507" w:rsidRPr="00A20507" w:rsidRDefault="000B2C20" w:rsidP="00A20507">
      <w:pPr>
        <w:tabs>
          <w:tab w:val="num" w:pos="900"/>
        </w:tabs>
        <w:spacing w:line="360" w:lineRule="auto"/>
        <w:jc w:val="center"/>
        <w:rPr>
          <w:rFonts w:eastAsiaTheme="minorEastAsia"/>
          <w:b/>
          <w:bCs/>
          <w:sz w:val="32"/>
          <w:szCs w:val="32"/>
        </w:rPr>
      </w:pPr>
      <w:r w:rsidRPr="000B2C20">
        <w:rPr>
          <w:rFonts w:eastAsiaTheme="minorEastAsia" w:hint="eastAsia"/>
          <w:b/>
          <w:bCs/>
          <w:sz w:val="32"/>
          <w:szCs w:val="32"/>
        </w:rPr>
        <w:t>光纤端面干涉仪</w:t>
      </w:r>
      <w:r w:rsidR="00A20507" w:rsidRPr="00A20507">
        <w:rPr>
          <w:rFonts w:eastAsiaTheme="minorEastAsia"/>
          <w:b/>
          <w:bCs/>
          <w:sz w:val="32"/>
          <w:szCs w:val="32"/>
        </w:rPr>
        <w:t>示值</w:t>
      </w:r>
      <w:r w:rsidR="00A20507" w:rsidRPr="00A20507">
        <w:rPr>
          <w:rFonts w:eastAsiaTheme="minorEastAsia" w:hint="eastAsia"/>
          <w:b/>
          <w:bCs/>
          <w:sz w:val="32"/>
          <w:szCs w:val="32"/>
        </w:rPr>
        <w:t>误差</w:t>
      </w:r>
      <w:r w:rsidR="00A20507" w:rsidRPr="00A20507">
        <w:rPr>
          <w:rFonts w:eastAsiaTheme="minorEastAsia"/>
          <w:b/>
          <w:bCs/>
          <w:sz w:val="32"/>
          <w:szCs w:val="32"/>
        </w:rPr>
        <w:t>测量结果不确定度评定</w:t>
      </w:r>
    </w:p>
    <w:p w:rsidR="00A20507" w:rsidRDefault="00A20507" w:rsidP="00A20507">
      <w:pPr>
        <w:tabs>
          <w:tab w:val="num" w:pos="780"/>
        </w:tabs>
        <w:spacing w:line="360" w:lineRule="auto"/>
        <w:rPr>
          <w:rFonts w:eastAsiaTheme="minorEastAsia"/>
          <w:bCs/>
          <w:sz w:val="24"/>
        </w:rPr>
      </w:pPr>
    </w:p>
    <w:p w:rsidR="00A20507" w:rsidRPr="00A85D79" w:rsidRDefault="00A20507" w:rsidP="00A20507">
      <w:pPr>
        <w:tabs>
          <w:tab w:val="num" w:pos="780"/>
        </w:tabs>
        <w:spacing w:line="360" w:lineRule="auto"/>
        <w:rPr>
          <w:rFonts w:eastAsiaTheme="minorEastAsia"/>
          <w:bCs/>
          <w:sz w:val="24"/>
        </w:rPr>
      </w:pPr>
      <w:r w:rsidRPr="00A85D79">
        <w:rPr>
          <w:rFonts w:eastAsiaTheme="minorEastAsia"/>
          <w:bCs/>
          <w:sz w:val="24"/>
        </w:rPr>
        <w:t xml:space="preserve">A.1  </w:t>
      </w:r>
      <w:r w:rsidRPr="00A85D79">
        <w:rPr>
          <w:rFonts w:eastAsiaTheme="minorEastAsia"/>
          <w:bCs/>
          <w:sz w:val="24"/>
        </w:rPr>
        <w:t>测量方法</w:t>
      </w:r>
    </w:p>
    <w:p w:rsidR="00A20507" w:rsidRPr="00A85D79" w:rsidRDefault="000B2C20" w:rsidP="00A20507">
      <w:pPr>
        <w:spacing w:line="360" w:lineRule="auto"/>
        <w:ind w:firstLineChars="200" w:firstLine="480"/>
        <w:rPr>
          <w:rFonts w:eastAsiaTheme="minorEastAsia"/>
          <w:bCs/>
          <w:sz w:val="24"/>
        </w:rPr>
      </w:pPr>
      <w:r>
        <w:rPr>
          <w:rFonts w:eastAsiaTheme="minorEastAsia"/>
          <w:bCs/>
          <w:sz w:val="24"/>
        </w:rPr>
        <w:t>光纤端面干涉仪</w:t>
      </w:r>
      <w:r w:rsidR="00A20507" w:rsidRPr="00A85D79">
        <w:rPr>
          <w:rFonts w:eastAsiaTheme="minorEastAsia"/>
          <w:bCs/>
          <w:sz w:val="24"/>
        </w:rPr>
        <w:t>的示值误差是用标准</w:t>
      </w:r>
      <w:r>
        <w:rPr>
          <w:rFonts w:eastAsiaTheme="minorEastAsia" w:hint="eastAsia"/>
          <w:bCs/>
          <w:sz w:val="24"/>
        </w:rPr>
        <w:t>光纤高度</w:t>
      </w:r>
      <w:r w:rsidR="00A20507" w:rsidRPr="00A85D79">
        <w:rPr>
          <w:rFonts w:eastAsiaTheme="minorEastAsia"/>
          <w:bCs/>
          <w:sz w:val="24"/>
        </w:rPr>
        <w:t>块进行校准的，根据实际测量应用范围和条件的不同，设定好相关的测量程序和条件，并按要求进行必要的仪器预校准后再进行测量。</w:t>
      </w:r>
      <w:r w:rsidR="00A20507">
        <w:rPr>
          <w:rFonts w:eastAsiaTheme="minorEastAsia"/>
          <w:bCs/>
          <w:sz w:val="24"/>
        </w:rPr>
        <w:t>本次评定以分辨力</w:t>
      </w:r>
      <w:r w:rsidR="00A20507">
        <w:rPr>
          <w:rFonts w:eastAsiaTheme="minorEastAsia" w:hint="eastAsia"/>
          <w:bCs/>
          <w:sz w:val="24"/>
        </w:rPr>
        <w:t>0.1</w:t>
      </w:r>
      <w:r w:rsidR="00C46F8F">
        <w:rPr>
          <w:rFonts w:eastAsiaTheme="minorEastAsia" w:hint="eastAsia"/>
          <w:bCs/>
          <w:sz w:val="24"/>
        </w:rPr>
        <w:t>n</w:t>
      </w:r>
      <w:r w:rsidR="00A20507" w:rsidRPr="00A63A89">
        <w:rPr>
          <w:rFonts w:eastAsiaTheme="minorEastAsia"/>
          <w:bCs/>
          <w:sz w:val="24"/>
        </w:rPr>
        <w:t>m</w:t>
      </w:r>
      <w:r w:rsidR="00A20507" w:rsidRPr="00A63A89">
        <w:rPr>
          <w:rFonts w:eastAsiaTheme="minorEastAsia"/>
          <w:bCs/>
          <w:sz w:val="24"/>
        </w:rPr>
        <w:t>的</w:t>
      </w:r>
      <w:r>
        <w:rPr>
          <w:rFonts w:eastAsiaTheme="minorEastAsia"/>
          <w:bCs/>
          <w:sz w:val="24"/>
        </w:rPr>
        <w:t>光纤端面干涉仪</w:t>
      </w:r>
      <w:r w:rsidR="00A20507" w:rsidRPr="00A63A89">
        <w:rPr>
          <w:rFonts w:eastAsiaTheme="minorEastAsia" w:hint="eastAsia"/>
          <w:bCs/>
          <w:sz w:val="24"/>
        </w:rPr>
        <w:t>，</w:t>
      </w:r>
      <w:r w:rsidR="00A20507">
        <w:rPr>
          <w:rFonts w:eastAsiaTheme="minorEastAsia" w:hint="eastAsia"/>
          <w:bCs/>
          <w:sz w:val="24"/>
        </w:rPr>
        <w:t>测量</w:t>
      </w:r>
      <w:r w:rsidR="00A20507">
        <w:rPr>
          <w:rFonts w:eastAsiaTheme="minorEastAsia" w:hint="eastAsia"/>
          <w:bCs/>
          <w:sz w:val="24"/>
        </w:rPr>
        <w:t>1</w:t>
      </w:r>
      <w:r>
        <w:rPr>
          <w:rFonts w:eastAsiaTheme="minorEastAsia" w:hint="eastAsia"/>
          <w:bCs/>
          <w:sz w:val="24"/>
        </w:rPr>
        <w:t>5</w:t>
      </w:r>
      <w:r w:rsidR="00A20507">
        <w:rPr>
          <w:rFonts w:eastAsiaTheme="minorEastAsia" w:hint="eastAsia"/>
          <w:bCs/>
          <w:sz w:val="24"/>
        </w:rPr>
        <w:t>8.</w:t>
      </w:r>
      <w:r>
        <w:rPr>
          <w:rFonts w:eastAsiaTheme="minorEastAsia" w:hint="eastAsia"/>
          <w:bCs/>
          <w:sz w:val="24"/>
        </w:rPr>
        <w:t>6</w:t>
      </w:r>
      <w:r w:rsidR="00A20507" w:rsidRPr="00A63A89">
        <w:rPr>
          <w:rFonts w:eastAsiaTheme="minorEastAsia"/>
          <w:bCs/>
          <w:sz w:val="24"/>
        </w:rPr>
        <w:t>μm</w:t>
      </w:r>
      <w:r w:rsidR="00A20507">
        <w:rPr>
          <w:rFonts w:eastAsiaTheme="minorEastAsia" w:hint="eastAsia"/>
          <w:bCs/>
          <w:sz w:val="24"/>
        </w:rPr>
        <w:t xml:space="preserve"> </w:t>
      </w:r>
      <w:r w:rsidR="00A20507">
        <w:rPr>
          <w:rFonts w:eastAsiaTheme="minorEastAsia" w:hint="eastAsia"/>
          <w:bCs/>
          <w:sz w:val="24"/>
        </w:rPr>
        <w:t>的标准台阶块为例。</w:t>
      </w:r>
      <w:r w:rsidR="00FD0753">
        <w:rPr>
          <w:rFonts w:eastAsiaTheme="minorEastAsia" w:hint="eastAsia"/>
          <w:bCs/>
          <w:sz w:val="24"/>
        </w:rPr>
        <w:t xml:space="preserve"> </w:t>
      </w:r>
      <w:bookmarkStart w:id="0" w:name="_GoBack"/>
      <w:bookmarkEnd w:id="0"/>
    </w:p>
    <w:p w:rsidR="00A20507" w:rsidRPr="00A85D79" w:rsidRDefault="00A20507" w:rsidP="00A20507">
      <w:pPr>
        <w:tabs>
          <w:tab w:val="num" w:pos="900"/>
        </w:tabs>
        <w:spacing w:line="360" w:lineRule="auto"/>
        <w:rPr>
          <w:rFonts w:eastAsiaTheme="minorEastAsia"/>
          <w:bCs/>
          <w:sz w:val="24"/>
        </w:rPr>
      </w:pPr>
      <w:r w:rsidRPr="00A85D79">
        <w:rPr>
          <w:rFonts w:eastAsiaTheme="minorEastAsia"/>
          <w:bCs/>
          <w:sz w:val="24"/>
        </w:rPr>
        <w:t xml:space="preserve">A.2  </w:t>
      </w:r>
      <w:r w:rsidRPr="00A85D79">
        <w:rPr>
          <w:rFonts w:eastAsiaTheme="minorEastAsia"/>
          <w:bCs/>
          <w:sz w:val="24"/>
        </w:rPr>
        <w:t>测量模型</w:t>
      </w:r>
    </w:p>
    <w:p w:rsidR="00A20507" w:rsidRPr="00A85D79" w:rsidRDefault="00A20507" w:rsidP="00A20507">
      <w:pPr>
        <w:spacing w:line="360" w:lineRule="auto"/>
        <w:ind w:firstLineChars="250" w:firstLine="600"/>
        <w:rPr>
          <w:rFonts w:eastAsiaTheme="minorEastAsia"/>
          <w:sz w:val="24"/>
        </w:rPr>
      </w:pPr>
      <w:r w:rsidRPr="00A85D79">
        <w:rPr>
          <w:rFonts w:eastAsiaTheme="minorEastAsia"/>
          <w:i/>
          <w:kern w:val="0"/>
          <w:sz w:val="24"/>
        </w:rPr>
        <w:t></w:t>
      </w:r>
      <w:r w:rsidRPr="00A85D79">
        <w:rPr>
          <w:rFonts w:eastAsiaTheme="minorEastAsia"/>
          <w:kern w:val="0"/>
          <w:sz w:val="24"/>
        </w:rPr>
        <w:t xml:space="preserve">                   </w:t>
      </w:r>
      <w:r w:rsidRPr="00A85D79">
        <w:rPr>
          <w:rFonts w:eastAsiaTheme="minorEastAsia"/>
          <w:i/>
          <w:sz w:val="24"/>
        </w:rPr>
        <w:t>δ</w:t>
      </w:r>
      <w:r w:rsidRPr="00A85D79">
        <w:rPr>
          <w:rFonts w:eastAsiaTheme="minorEastAsia"/>
          <w:kern w:val="0"/>
          <w:sz w:val="24"/>
        </w:rPr>
        <w:t xml:space="preserve">= </w:t>
      </w:r>
      <w:bookmarkStart w:id="1" w:name="OLE_LINK14"/>
      <w:bookmarkStart w:id="2" w:name="OLE_LINK15"/>
      <w:r w:rsidRPr="00A85D79">
        <w:rPr>
          <w:rFonts w:eastAsiaTheme="minorEastAsia"/>
          <w:i/>
          <w:position w:val="-10"/>
          <w:sz w:val="24"/>
        </w:rPr>
        <w:object w:dxaOrig="2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pt;height:18.7pt" o:ole="">
            <v:imagedata r:id="rId6" o:title=""/>
          </v:shape>
          <o:OLEObject Type="Embed" ProgID="Equation.3" ShapeID="_x0000_i1025" DrawAspect="Content" ObjectID="_1602333286" r:id="rId7"/>
        </w:object>
      </w:r>
      <w:bookmarkEnd w:id="1"/>
      <w:bookmarkEnd w:id="2"/>
      <w:r w:rsidRPr="00A85D79">
        <w:rPr>
          <w:rFonts w:eastAsiaTheme="minorEastAsia"/>
          <w:i/>
          <w:kern w:val="0"/>
          <w:sz w:val="24"/>
        </w:rPr>
        <w:t xml:space="preserve">- </w:t>
      </w:r>
      <w:r w:rsidRPr="00A85D79">
        <w:rPr>
          <w:rFonts w:eastAsiaTheme="minorEastAsia"/>
          <w:i/>
          <w:iCs/>
          <w:kern w:val="0"/>
          <w:sz w:val="24"/>
        </w:rPr>
        <w:t>h</w:t>
      </w:r>
      <w:r w:rsidRPr="00A85D79">
        <w:rPr>
          <w:rFonts w:eastAsiaTheme="minorEastAsia"/>
          <w:i/>
          <w:sz w:val="24"/>
        </w:rPr>
        <w:t xml:space="preserve"> </w:t>
      </w:r>
      <w:r w:rsidRPr="00A85D79">
        <w:rPr>
          <w:rFonts w:eastAsiaTheme="minorEastAsia"/>
          <w:sz w:val="24"/>
        </w:rPr>
        <w:t xml:space="preserve">                            (A.1)</w:t>
      </w:r>
    </w:p>
    <w:p w:rsidR="00A20507" w:rsidRPr="00A85D79" w:rsidRDefault="00A20507" w:rsidP="00A20507">
      <w:pPr>
        <w:pStyle w:val="Default"/>
        <w:spacing w:line="360" w:lineRule="auto"/>
        <w:jc w:val="both"/>
        <w:rPr>
          <w:rFonts w:eastAsiaTheme="minorEastAsia"/>
        </w:rPr>
      </w:pPr>
      <w:r w:rsidRPr="00A85D79">
        <w:rPr>
          <w:rFonts w:eastAsiaTheme="minorEastAsia"/>
        </w:rPr>
        <w:t>式中：</w:t>
      </w:r>
      <w:r w:rsidRPr="00A85D79">
        <w:rPr>
          <w:rFonts w:eastAsiaTheme="minorEastAsia"/>
        </w:rPr>
        <w:t xml:space="preserve">   </w:t>
      </w:r>
      <w:r w:rsidRPr="00A85D79">
        <w:rPr>
          <w:rFonts w:eastAsiaTheme="minorEastAsia"/>
          <w:i/>
        </w:rPr>
        <w:t xml:space="preserve"> </w:t>
      </w:r>
      <w:r w:rsidRPr="00A85D79">
        <w:rPr>
          <w:rFonts w:eastAsiaTheme="minorEastAsia"/>
          <w:position w:val="-10"/>
        </w:rPr>
        <w:object w:dxaOrig="279" w:dyaOrig="380">
          <v:shape id="_x0000_i1026" type="#_x0000_t75" style="width:13.1pt;height:18.7pt" o:ole="">
            <v:imagedata r:id="rId6" o:title=""/>
          </v:shape>
          <o:OLEObject Type="Embed" ProgID="Equation.3" ShapeID="_x0000_i1026" DrawAspect="Content" ObjectID="_1602333287" r:id="rId8"/>
        </w:object>
      </w:r>
      <w:r w:rsidRPr="00A85D79">
        <w:rPr>
          <w:rFonts w:eastAsiaTheme="minorEastAsia"/>
        </w:rPr>
        <w:t>----</w:t>
      </w:r>
      <w:r w:rsidRPr="00A85D79">
        <w:rPr>
          <w:rFonts w:eastAsiaTheme="minorEastAsia"/>
        </w:rPr>
        <w:t>校准点的仪器示值的平均值，</w:t>
      </w:r>
      <w:r w:rsidRPr="00A85D79">
        <w:rPr>
          <w:rFonts w:eastAsiaTheme="minorEastAsia"/>
        </w:rPr>
        <w:t>μm</w:t>
      </w:r>
      <w:r w:rsidRPr="00A85D79">
        <w:rPr>
          <w:rFonts w:eastAsiaTheme="minorEastAsia"/>
        </w:rPr>
        <w:t>；</w:t>
      </w:r>
    </w:p>
    <w:p w:rsidR="00A20507" w:rsidRPr="00A85D79" w:rsidRDefault="00A20507" w:rsidP="00A20507">
      <w:pPr>
        <w:pStyle w:val="Default"/>
        <w:spacing w:line="360" w:lineRule="auto"/>
        <w:jc w:val="both"/>
        <w:rPr>
          <w:rFonts w:eastAsiaTheme="minorEastAsia"/>
        </w:rPr>
      </w:pPr>
      <w:r w:rsidRPr="00A85D79">
        <w:rPr>
          <w:rFonts w:eastAsiaTheme="minorEastAsia"/>
        </w:rPr>
        <w:t xml:space="preserve">          </w:t>
      </w:r>
      <w:r w:rsidRPr="00A85D79">
        <w:rPr>
          <w:rFonts w:eastAsiaTheme="minorEastAsia"/>
          <w:i/>
          <w:iCs/>
        </w:rPr>
        <w:t>h</w:t>
      </w:r>
      <w:r w:rsidRPr="00A85D79">
        <w:rPr>
          <w:rFonts w:eastAsiaTheme="minorEastAsia"/>
        </w:rPr>
        <w:t>----</w:t>
      </w:r>
      <w:r w:rsidRPr="00A85D79">
        <w:rPr>
          <w:rFonts w:eastAsiaTheme="minorEastAsia"/>
        </w:rPr>
        <w:t>标准台阶的实际值，</w:t>
      </w:r>
      <w:r w:rsidRPr="00A85D79">
        <w:rPr>
          <w:rFonts w:eastAsiaTheme="minorEastAsia"/>
        </w:rPr>
        <w:t>μm</w:t>
      </w:r>
      <w:r w:rsidRPr="00A85D79">
        <w:rPr>
          <w:rFonts w:eastAsiaTheme="minorEastAsia"/>
        </w:rPr>
        <w:t>；</w:t>
      </w:r>
    </w:p>
    <w:p w:rsidR="00A20507" w:rsidRPr="00A85D79" w:rsidRDefault="00A20507" w:rsidP="00A20507">
      <w:pPr>
        <w:pStyle w:val="Default"/>
        <w:spacing w:line="360" w:lineRule="auto"/>
        <w:jc w:val="both"/>
        <w:rPr>
          <w:rFonts w:eastAsiaTheme="minorEastAsia"/>
        </w:rPr>
      </w:pPr>
      <w:r w:rsidRPr="00A85D79">
        <w:rPr>
          <w:rFonts w:eastAsiaTheme="minorEastAsia"/>
        </w:rPr>
        <w:t xml:space="preserve">          </w:t>
      </w:r>
      <w:r w:rsidRPr="00A85D79">
        <w:rPr>
          <w:rFonts w:eastAsiaTheme="minorEastAsia"/>
          <w:i/>
        </w:rPr>
        <w:t>δ</w:t>
      </w:r>
      <w:r w:rsidRPr="00A85D79">
        <w:rPr>
          <w:rFonts w:eastAsiaTheme="minorEastAsia"/>
        </w:rPr>
        <w:t>-----</w:t>
      </w:r>
      <w:r w:rsidRPr="00A85D79">
        <w:rPr>
          <w:rFonts w:eastAsiaTheme="minorEastAsia"/>
        </w:rPr>
        <w:t>校准点的示值误差，</w:t>
      </w:r>
      <w:r w:rsidRPr="00A85D79">
        <w:rPr>
          <w:rFonts w:eastAsiaTheme="minorEastAsia"/>
        </w:rPr>
        <w:t>μm</w:t>
      </w:r>
      <w:r w:rsidRPr="00A85D79">
        <w:rPr>
          <w:rFonts w:eastAsiaTheme="minorEastAsia"/>
        </w:rPr>
        <w:t>。</w:t>
      </w:r>
    </w:p>
    <w:p w:rsidR="00A20507" w:rsidRPr="00A85D79" w:rsidRDefault="00A20507" w:rsidP="00A20507">
      <w:pPr>
        <w:spacing w:line="360" w:lineRule="auto"/>
        <w:rPr>
          <w:rFonts w:eastAsiaTheme="minorEastAsia"/>
          <w:sz w:val="24"/>
        </w:rPr>
      </w:pPr>
      <w:r w:rsidRPr="00A85D79">
        <w:rPr>
          <w:rFonts w:eastAsiaTheme="minorEastAsia"/>
          <w:sz w:val="24"/>
        </w:rPr>
        <w:t xml:space="preserve">A.3  </w:t>
      </w:r>
      <w:r w:rsidRPr="00A85D79">
        <w:rPr>
          <w:rFonts w:eastAsiaTheme="minorEastAsia"/>
          <w:sz w:val="24"/>
        </w:rPr>
        <w:t>方差和灵敏系数</w:t>
      </w:r>
    </w:p>
    <w:p w:rsidR="00A20507" w:rsidRPr="00A85D79" w:rsidRDefault="00A20507" w:rsidP="00A20507">
      <w:pPr>
        <w:spacing w:line="360" w:lineRule="auto"/>
        <w:ind w:firstLine="465"/>
        <w:rPr>
          <w:rFonts w:eastAsiaTheme="minorEastAsia"/>
          <w:iCs/>
          <w:kern w:val="0"/>
          <w:sz w:val="24"/>
        </w:rPr>
      </w:pPr>
      <w:r w:rsidRPr="00A85D79">
        <w:rPr>
          <w:rFonts w:eastAsiaTheme="minorEastAsia"/>
          <w:sz w:val="24"/>
        </w:rPr>
        <w:t>因</w:t>
      </w:r>
      <w:r w:rsidRPr="00A85D79">
        <w:rPr>
          <w:rFonts w:eastAsiaTheme="minorEastAsia"/>
          <w:kern w:val="0"/>
          <w:sz w:val="24"/>
        </w:rPr>
        <w:t xml:space="preserve">Δ= </w:t>
      </w:r>
      <w:r w:rsidRPr="00A85D79">
        <w:rPr>
          <w:rFonts w:eastAsiaTheme="minorEastAsia"/>
          <w:i/>
          <w:position w:val="-10"/>
          <w:sz w:val="24"/>
        </w:rPr>
        <w:object w:dxaOrig="279" w:dyaOrig="380">
          <v:shape id="_x0000_i1027" type="#_x0000_t75" style="width:13.1pt;height:18.7pt" o:ole="">
            <v:imagedata r:id="rId6" o:title=""/>
          </v:shape>
          <o:OLEObject Type="Embed" ProgID="Equation.3" ShapeID="_x0000_i1027" DrawAspect="Content" ObjectID="_1602333288" r:id="rId9"/>
        </w:object>
      </w:r>
      <w:r w:rsidRPr="00A85D79">
        <w:rPr>
          <w:rFonts w:eastAsiaTheme="minorEastAsia"/>
          <w:kern w:val="0"/>
          <w:sz w:val="24"/>
        </w:rPr>
        <w:t xml:space="preserve">- </w:t>
      </w:r>
      <w:r w:rsidRPr="00A85D79">
        <w:rPr>
          <w:rFonts w:eastAsiaTheme="minorEastAsia"/>
          <w:i/>
          <w:iCs/>
          <w:kern w:val="0"/>
          <w:sz w:val="24"/>
        </w:rPr>
        <w:t>h</w:t>
      </w:r>
      <w:r w:rsidRPr="00A85D79">
        <w:rPr>
          <w:rFonts w:eastAsiaTheme="minorEastAsia"/>
          <w:iCs/>
          <w:kern w:val="0"/>
          <w:sz w:val="24"/>
        </w:rPr>
        <w:t>，所以灵敏系数</w:t>
      </w:r>
      <w:r w:rsidRPr="00A85D79">
        <w:rPr>
          <w:rFonts w:eastAsiaTheme="minorEastAsia"/>
          <w:i/>
          <w:iCs/>
          <w:kern w:val="0"/>
          <w:sz w:val="24"/>
        </w:rPr>
        <w:t>c</w:t>
      </w:r>
      <w:r w:rsidRPr="00A85D79">
        <w:rPr>
          <w:rFonts w:eastAsiaTheme="minorEastAsia"/>
          <w:iCs/>
          <w:kern w:val="0"/>
          <w:sz w:val="24"/>
          <w:vertAlign w:val="subscript"/>
        </w:rPr>
        <w:t>i</w:t>
      </w:r>
      <w:r w:rsidRPr="00A85D79">
        <w:rPr>
          <w:rFonts w:eastAsiaTheme="minorEastAsia"/>
          <w:iCs/>
          <w:kern w:val="0"/>
          <w:sz w:val="24"/>
        </w:rPr>
        <w:t>:</w:t>
      </w:r>
    </w:p>
    <w:p w:rsidR="00A20507" w:rsidRPr="00A85D79" w:rsidRDefault="00A20507" w:rsidP="00A20507">
      <w:pPr>
        <w:spacing w:line="360" w:lineRule="auto"/>
        <w:ind w:firstLine="465"/>
        <w:rPr>
          <w:rFonts w:eastAsiaTheme="minorEastAsia"/>
          <w:iCs/>
          <w:kern w:val="0"/>
          <w:sz w:val="24"/>
        </w:rPr>
      </w:pPr>
      <w:r w:rsidRPr="00A85D79">
        <w:rPr>
          <w:rFonts w:eastAsiaTheme="minorEastAsia"/>
          <w:iCs/>
          <w:kern w:val="0"/>
          <w:position w:val="-24"/>
          <w:sz w:val="24"/>
        </w:rPr>
        <w:object w:dxaOrig="1160" w:dyaOrig="620">
          <v:shape id="_x0000_i1028" type="#_x0000_t75" style="width:58.9pt;height:30.85pt" o:ole="">
            <v:imagedata r:id="rId10" o:title=""/>
          </v:shape>
          <o:OLEObject Type="Embed" ProgID="Equation.3" ShapeID="_x0000_i1028" DrawAspect="Content" ObjectID="_1602333289" r:id="rId11"/>
        </w:object>
      </w:r>
      <w:r w:rsidRPr="00A85D79">
        <w:rPr>
          <w:rFonts w:eastAsiaTheme="minorEastAsia"/>
          <w:iCs/>
          <w:kern w:val="0"/>
          <w:sz w:val="24"/>
        </w:rPr>
        <w:t xml:space="preserve">, </w:t>
      </w:r>
      <w:r w:rsidRPr="00A85D79">
        <w:rPr>
          <w:rFonts w:eastAsiaTheme="minorEastAsia"/>
          <w:iCs/>
          <w:kern w:val="0"/>
          <w:position w:val="-24"/>
          <w:sz w:val="24"/>
        </w:rPr>
        <w:object w:dxaOrig="1340" w:dyaOrig="620">
          <v:shape id="_x0000_i1029" type="#_x0000_t75" style="width:66.4pt;height:30.85pt" o:ole="">
            <v:imagedata r:id="rId12" o:title=""/>
          </v:shape>
          <o:OLEObject Type="Embed" ProgID="Equation.3" ShapeID="_x0000_i1029" DrawAspect="Content" ObjectID="_1602333290" r:id="rId13"/>
        </w:object>
      </w:r>
    </w:p>
    <w:p w:rsidR="00A20507" w:rsidRPr="00A85D79" w:rsidRDefault="00A20507" w:rsidP="00A20507">
      <w:pPr>
        <w:spacing w:line="360" w:lineRule="auto"/>
        <w:ind w:firstLine="465"/>
        <w:rPr>
          <w:rFonts w:eastAsiaTheme="minorEastAsia"/>
          <w:sz w:val="24"/>
        </w:rPr>
      </w:pPr>
      <w:r w:rsidRPr="00A85D79">
        <w:rPr>
          <w:rFonts w:eastAsiaTheme="minorEastAsia"/>
          <w:position w:val="-10"/>
          <w:sz w:val="24"/>
        </w:rPr>
        <w:object w:dxaOrig="240" w:dyaOrig="340">
          <v:shape id="_x0000_i1030" type="#_x0000_t75" style="width:12.15pt;height:17.75pt" o:ole="">
            <v:imagedata r:id="rId14" o:title=""/>
          </v:shape>
          <o:OLEObject Type="Embed" ProgID="Equation.3" ShapeID="_x0000_i1030" DrawAspect="Content" ObjectID="_1602333291" r:id="rId15"/>
        </w:object>
      </w:r>
      <w:r w:rsidRPr="00A85D79">
        <w:rPr>
          <w:rFonts w:eastAsiaTheme="minorEastAsia"/>
          <w:iCs/>
          <w:kern w:val="0"/>
          <w:sz w:val="24"/>
        </w:rPr>
        <w:t>、</w:t>
      </w:r>
      <w:r w:rsidRPr="00A85D79">
        <w:rPr>
          <w:rFonts w:eastAsiaTheme="minorEastAsia"/>
          <w:position w:val="-10"/>
          <w:sz w:val="24"/>
        </w:rPr>
        <w:object w:dxaOrig="279" w:dyaOrig="340">
          <v:shape id="_x0000_i1031" type="#_x0000_t75" style="width:13.1pt;height:17.75pt" o:ole="">
            <v:imagedata r:id="rId16" o:title=""/>
          </v:shape>
          <o:OLEObject Type="Embed" ProgID="Equation.3" ShapeID="_x0000_i1031" DrawAspect="Content" ObjectID="_1602333292" r:id="rId17"/>
        </w:object>
      </w:r>
      <w:r w:rsidRPr="00A85D79">
        <w:rPr>
          <w:rFonts w:eastAsiaTheme="minorEastAsia"/>
          <w:iCs/>
          <w:kern w:val="0"/>
          <w:sz w:val="24"/>
        </w:rPr>
        <w:t>分别为</w:t>
      </w:r>
      <w:r w:rsidRPr="00A85D79">
        <w:rPr>
          <w:rFonts w:eastAsiaTheme="minorEastAsia"/>
          <w:i/>
          <w:position w:val="-10"/>
          <w:sz w:val="24"/>
        </w:rPr>
        <w:object w:dxaOrig="279" w:dyaOrig="380">
          <v:shape id="_x0000_i1032" type="#_x0000_t75" style="width:13.1pt;height:18.7pt" o:ole="">
            <v:imagedata r:id="rId6" o:title=""/>
          </v:shape>
          <o:OLEObject Type="Embed" ProgID="Equation.3" ShapeID="_x0000_i1032" DrawAspect="Content" ObjectID="_1602333293" r:id="rId18"/>
        </w:object>
      </w:r>
      <w:r w:rsidRPr="00A85D79">
        <w:rPr>
          <w:rFonts w:eastAsiaTheme="minorEastAsia"/>
          <w:sz w:val="24"/>
        </w:rPr>
        <w:t>和</w:t>
      </w:r>
      <w:r w:rsidRPr="00A85D79">
        <w:rPr>
          <w:rFonts w:eastAsiaTheme="minorEastAsia"/>
          <w:i/>
          <w:sz w:val="24"/>
        </w:rPr>
        <w:t>h</w:t>
      </w:r>
      <w:r w:rsidRPr="00A85D79">
        <w:rPr>
          <w:rFonts w:eastAsiaTheme="minorEastAsia"/>
          <w:sz w:val="24"/>
        </w:rPr>
        <w:t>的标准不确定度，因</w:t>
      </w:r>
      <w:r w:rsidRPr="00A85D79">
        <w:rPr>
          <w:rFonts w:eastAsiaTheme="minorEastAsia"/>
          <w:i/>
          <w:position w:val="-10"/>
          <w:sz w:val="24"/>
        </w:rPr>
        <w:object w:dxaOrig="240" w:dyaOrig="340">
          <v:shape id="_x0000_i1033" type="#_x0000_t75" style="width:12.15pt;height:17.75pt" o:ole="">
            <v:imagedata r:id="rId14" o:title=""/>
          </v:shape>
          <o:OLEObject Type="Embed" ProgID="Equation.3" ShapeID="_x0000_i1033" DrawAspect="Content" ObjectID="_1602333294" r:id="rId19"/>
        </w:object>
      </w:r>
      <w:r w:rsidRPr="00A85D79">
        <w:rPr>
          <w:rFonts w:eastAsiaTheme="minorEastAsia"/>
          <w:iCs/>
          <w:kern w:val="0"/>
          <w:sz w:val="24"/>
        </w:rPr>
        <w:t>和</w:t>
      </w:r>
      <w:r w:rsidRPr="00A85D79">
        <w:rPr>
          <w:rFonts w:eastAsiaTheme="minorEastAsia"/>
          <w:i/>
          <w:position w:val="-10"/>
          <w:sz w:val="24"/>
        </w:rPr>
        <w:object w:dxaOrig="279" w:dyaOrig="340">
          <v:shape id="_x0000_i1034" type="#_x0000_t75" style="width:13.1pt;height:17.75pt" o:ole="">
            <v:imagedata r:id="rId16" o:title=""/>
          </v:shape>
          <o:OLEObject Type="Embed" ProgID="Equation.3" ShapeID="_x0000_i1034" DrawAspect="Content" ObjectID="_1602333295" r:id="rId20"/>
        </w:object>
      </w:r>
      <w:r w:rsidRPr="00A85D79">
        <w:rPr>
          <w:rFonts w:eastAsiaTheme="minorEastAsia"/>
          <w:sz w:val="24"/>
        </w:rPr>
        <w:t>相互独立，则合成标准不确定度</w:t>
      </w:r>
      <w:r w:rsidRPr="00A85D79">
        <w:rPr>
          <w:rFonts w:eastAsiaTheme="minorEastAsia"/>
          <w:i/>
          <w:sz w:val="24"/>
        </w:rPr>
        <w:t>u</w:t>
      </w:r>
      <w:r w:rsidRPr="00A85D79">
        <w:rPr>
          <w:rFonts w:eastAsiaTheme="minorEastAsia"/>
          <w:sz w:val="24"/>
          <w:vertAlign w:val="subscript"/>
        </w:rPr>
        <w:t>c</w:t>
      </w:r>
      <w:r w:rsidRPr="00A85D79">
        <w:rPr>
          <w:rFonts w:eastAsiaTheme="minorEastAsia"/>
          <w:sz w:val="24"/>
        </w:rPr>
        <w:t>为：</w:t>
      </w:r>
    </w:p>
    <w:p w:rsidR="00A20507" w:rsidRPr="00A85D79" w:rsidRDefault="00A20507" w:rsidP="00A20507">
      <w:pPr>
        <w:spacing w:line="360" w:lineRule="auto"/>
        <w:rPr>
          <w:rFonts w:eastAsiaTheme="minorEastAsia"/>
          <w:sz w:val="24"/>
        </w:rPr>
      </w:pPr>
      <w:r w:rsidRPr="00A85D79">
        <w:rPr>
          <w:rFonts w:eastAsiaTheme="minorEastAsia"/>
          <w:sz w:val="24"/>
        </w:rPr>
        <w:t xml:space="preserve">                     </w:t>
      </w:r>
      <w:r w:rsidRPr="00A85D79">
        <w:rPr>
          <w:rFonts w:eastAsiaTheme="minorEastAsia"/>
          <w:position w:val="-32"/>
          <w:sz w:val="24"/>
        </w:rPr>
        <w:object w:dxaOrig="1900" w:dyaOrig="800">
          <v:shape id="_x0000_i1035" type="#_x0000_t75" style="width:94.45pt;height:40.2pt" o:ole="">
            <v:imagedata r:id="rId21" o:title=""/>
          </v:shape>
          <o:OLEObject Type="Embed" ProgID="Equation.3" ShapeID="_x0000_i1035" DrawAspect="Content" ObjectID="_1602333296" r:id="rId22"/>
        </w:object>
      </w:r>
      <w:r w:rsidRPr="00A85D79">
        <w:rPr>
          <w:rFonts w:eastAsiaTheme="minorEastAsia"/>
          <w:sz w:val="24"/>
        </w:rPr>
        <w:t>=</w:t>
      </w:r>
      <w:r w:rsidRPr="00A85D79">
        <w:rPr>
          <w:rFonts w:eastAsiaTheme="minorEastAsia"/>
          <w:position w:val="-10"/>
          <w:sz w:val="24"/>
        </w:rPr>
        <w:object w:dxaOrig="760" w:dyaOrig="360">
          <v:shape id="_x0000_i1036" type="#_x0000_t75" style="width:38.35pt;height:18.7pt" o:ole="">
            <v:imagedata r:id="rId23" o:title=""/>
          </v:shape>
          <o:OLEObject Type="Embed" ProgID="Equation.3" ShapeID="_x0000_i1036" DrawAspect="Content" ObjectID="_1602333297" r:id="rId24"/>
        </w:object>
      </w:r>
    </w:p>
    <w:p w:rsidR="00A20507" w:rsidRPr="00A85D79" w:rsidRDefault="00A20507" w:rsidP="00A20507">
      <w:pPr>
        <w:spacing w:line="360" w:lineRule="auto"/>
        <w:rPr>
          <w:rFonts w:eastAsiaTheme="minorEastAsia"/>
          <w:sz w:val="24"/>
        </w:rPr>
      </w:pPr>
      <w:r w:rsidRPr="00A85D79">
        <w:rPr>
          <w:rFonts w:eastAsiaTheme="minorEastAsia"/>
          <w:sz w:val="24"/>
        </w:rPr>
        <w:t>式中：</w:t>
      </w:r>
      <w:r w:rsidRPr="00A85D79">
        <w:rPr>
          <w:rFonts w:eastAsiaTheme="minorEastAsia"/>
          <w:i/>
          <w:position w:val="-10"/>
          <w:sz w:val="24"/>
        </w:rPr>
        <w:object w:dxaOrig="240" w:dyaOrig="340">
          <v:shape id="_x0000_i1037" type="#_x0000_t75" style="width:12.15pt;height:17.75pt" o:ole="">
            <v:imagedata r:id="rId25" o:title=""/>
          </v:shape>
          <o:OLEObject Type="Embed" ProgID="Equation.3" ShapeID="_x0000_i1037" DrawAspect="Content" ObjectID="_1602333298" r:id="rId26"/>
        </w:object>
      </w:r>
      <w:r w:rsidRPr="00A85D79">
        <w:rPr>
          <w:rFonts w:eastAsiaTheme="minorEastAsia"/>
          <w:sz w:val="24"/>
        </w:rPr>
        <w:t>—</w:t>
      </w:r>
      <w:r w:rsidRPr="00A85D79">
        <w:rPr>
          <w:rFonts w:eastAsiaTheme="minorEastAsia"/>
          <w:sz w:val="24"/>
        </w:rPr>
        <w:t>仪器示值引入的不确定度分量；</w:t>
      </w:r>
    </w:p>
    <w:p w:rsidR="00A20507" w:rsidRPr="00A85D79" w:rsidRDefault="00A20507" w:rsidP="00A20507">
      <w:pPr>
        <w:spacing w:line="360" w:lineRule="auto"/>
        <w:rPr>
          <w:rFonts w:eastAsiaTheme="minorEastAsia"/>
          <w:sz w:val="24"/>
        </w:rPr>
      </w:pPr>
      <w:r w:rsidRPr="00A85D79">
        <w:rPr>
          <w:rFonts w:eastAsiaTheme="minorEastAsia"/>
          <w:sz w:val="24"/>
        </w:rPr>
        <w:t xml:space="preserve">      </w:t>
      </w:r>
      <w:r w:rsidRPr="00A85D79">
        <w:rPr>
          <w:rFonts w:eastAsiaTheme="minorEastAsia"/>
          <w:i/>
          <w:position w:val="-10"/>
          <w:sz w:val="24"/>
        </w:rPr>
        <w:object w:dxaOrig="279" w:dyaOrig="340">
          <v:shape id="_x0000_i1038" type="#_x0000_t75" style="width:13.1pt;height:17.75pt" o:ole="">
            <v:imagedata r:id="rId27" o:title=""/>
          </v:shape>
          <o:OLEObject Type="Embed" ProgID="Equation.3" ShapeID="_x0000_i1038" DrawAspect="Content" ObjectID="_1602333299" r:id="rId28"/>
        </w:object>
      </w:r>
      <w:r w:rsidRPr="00A85D79">
        <w:rPr>
          <w:rFonts w:eastAsiaTheme="minorEastAsia"/>
          <w:sz w:val="24"/>
        </w:rPr>
        <w:t>—</w:t>
      </w:r>
      <w:r w:rsidR="000B2C20" w:rsidRPr="00A85D79">
        <w:rPr>
          <w:rFonts w:eastAsiaTheme="minorEastAsia"/>
          <w:bCs/>
          <w:sz w:val="24"/>
        </w:rPr>
        <w:t>标准</w:t>
      </w:r>
      <w:r w:rsidR="000B2C20">
        <w:rPr>
          <w:rFonts w:eastAsiaTheme="minorEastAsia" w:hint="eastAsia"/>
          <w:bCs/>
          <w:sz w:val="24"/>
        </w:rPr>
        <w:t>光纤高度</w:t>
      </w:r>
      <w:r w:rsidR="000B2C20" w:rsidRPr="00A85D79">
        <w:rPr>
          <w:rFonts w:eastAsiaTheme="minorEastAsia"/>
          <w:bCs/>
          <w:sz w:val="24"/>
        </w:rPr>
        <w:t>块</w:t>
      </w:r>
      <w:r w:rsidRPr="00A85D79">
        <w:rPr>
          <w:rFonts w:eastAsiaTheme="minorEastAsia"/>
          <w:sz w:val="24"/>
        </w:rPr>
        <w:t>引入的不确定度分量。</w:t>
      </w:r>
    </w:p>
    <w:p w:rsidR="00A20507" w:rsidRDefault="00A20507" w:rsidP="00A20507">
      <w:pPr>
        <w:spacing w:line="360" w:lineRule="auto"/>
        <w:rPr>
          <w:rFonts w:eastAsiaTheme="minorEastAsia"/>
          <w:sz w:val="24"/>
        </w:rPr>
      </w:pPr>
      <w:r w:rsidRPr="00A85D79">
        <w:rPr>
          <w:rFonts w:eastAsiaTheme="minorEastAsia"/>
          <w:sz w:val="24"/>
        </w:rPr>
        <w:t xml:space="preserve">A.4  </w:t>
      </w:r>
      <w:r w:rsidRPr="00A85D79">
        <w:rPr>
          <w:rFonts w:eastAsiaTheme="minorEastAsia"/>
          <w:sz w:val="24"/>
        </w:rPr>
        <w:t>标准不确定度一览表</w:t>
      </w:r>
      <w:r w:rsidRPr="00A85D79">
        <w:rPr>
          <w:rFonts w:eastAsiaTheme="minorEastAsia"/>
          <w:sz w:val="24"/>
        </w:rPr>
        <w:t xml:space="preserve">   </w:t>
      </w:r>
    </w:p>
    <w:p w:rsidR="00A20507" w:rsidRDefault="00A20507" w:rsidP="00A20507">
      <w:pPr>
        <w:widowControl/>
        <w:jc w:val="left"/>
        <w:rPr>
          <w:rFonts w:eastAsiaTheme="minorEastAsia"/>
          <w:sz w:val="24"/>
        </w:rPr>
      </w:pPr>
      <w:r>
        <w:rPr>
          <w:rFonts w:eastAsiaTheme="minorEastAsia"/>
          <w:sz w:val="24"/>
        </w:rPr>
        <w:br w:type="page"/>
      </w:r>
    </w:p>
    <w:p w:rsidR="00A20507" w:rsidRPr="00A85D79" w:rsidRDefault="00A20507" w:rsidP="00A20507">
      <w:pPr>
        <w:spacing w:line="360" w:lineRule="auto"/>
        <w:jc w:val="center"/>
        <w:rPr>
          <w:rFonts w:eastAsiaTheme="minorEastAsia"/>
          <w:sz w:val="24"/>
          <w:szCs w:val="21"/>
        </w:rPr>
      </w:pPr>
      <w:r w:rsidRPr="00A85D79">
        <w:rPr>
          <w:rFonts w:eastAsiaTheme="minorEastAsia"/>
          <w:sz w:val="24"/>
          <w:szCs w:val="21"/>
        </w:rPr>
        <w:lastRenderedPageBreak/>
        <w:t>表</w:t>
      </w:r>
      <w:r w:rsidRPr="00A85D79">
        <w:rPr>
          <w:rFonts w:eastAsiaTheme="minorEastAsia"/>
          <w:sz w:val="24"/>
          <w:szCs w:val="21"/>
        </w:rPr>
        <w:t xml:space="preserve">A.1 </w:t>
      </w:r>
      <w:r w:rsidRPr="00A85D79">
        <w:rPr>
          <w:rFonts w:eastAsiaTheme="minorEastAsia"/>
          <w:sz w:val="24"/>
          <w:szCs w:val="21"/>
        </w:rPr>
        <w:t>不确定度分量一览表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1690"/>
        <w:gridCol w:w="2393"/>
        <w:gridCol w:w="1004"/>
        <w:gridCol w:w="1743"/>
      </w:tblGrid>
      <w:tr w:rsidR="00A20507" w:rsidRPr="00A85D79" w:rsidTr="004954A3">
        <w:tc>
          <w:tcPr>
            <w:tcW w:w="1857"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sz w:val="24"/>
              </w:rPr>
              <w:t>标准不确定度分量</w:t>
            </w:r>
            <w:r w:rsidRPr="00A85D79">
              <w:rPr>
                <w:rFonts w:eastAsiaTheme="minorEastAsia"/>
                <w:position w:val="-12"/>
                <w:sz w:val="24"/>
              </w:rPr>
              <w:object w:dxaOrig="240" w:dyaOrig="360">
                <v:shape id="_x0000_i1039" type="#_x0000_t75" style="width:12.15pt;height:18.7pt" o:ole="">
                  <v:imagedata r:id="rId29" o:title=""/>
                </v:shape>
                <o:OLEObject Type="Embed" ProgID="Equation.3" ShapeID="_x0000_i1039" DrawAspect="Content" ObjectID="_1602333300" r:id="rId30"/>
              </w:object>
            </w:r>
          </w:p>
        </w:tc>
        <w:tc>
          <w:tcPr>
            <w:tcW w:w="1857"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sz w:val="24"/>
              </w:rPr>
              <w:t>不确定度来源</w:t>
            </w:r>
          </w:p>
        </w:tc>
        <w:tc>
          <w:tcPr>
            <w:tcW w:w="2631"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sz w:val="24"/>
              </w:rPr>
              <w:t>标准不确定度值</w:t>
            </w:r>
          </w:p>
          <w:p w:rsidR="00A20507" w:rsidRPr="00A85D79" w:rsidRDefault="007D3EF8" w:rsidP="004954A3">
            <w:pPr>
              <w:spacing w:line="360" w:lineRule="auto"/>
              <w:jc w:val="center"/>
              <w:rPr>
                <w:rFonts w:eastAsiaTheme="minorEastAsia"/>
                <w:sz w:val="24"/>
              </w:rPr>
            </w:pPr>
            <w:r>
              <w:rPr>
                <w:rFonts w:eastAsiaTheme="minorEastAsia" w:hint="eastAsia"/>
                <w:sz w:val="24"/>
              </w:rPr>
              <w:t>n</w:t>
            </w:r>
            <w:r w:rsidR="00A20507" w:rsidRPr="00A85D79">
              <w:rPr>
                <w:rFonts w:eastAsiaTheme="minorEastAsia"/>
                <w:sz w:val="24"/>
              </w:rPr>
              <w:t>m</w:t>
            </w:r>
          </w:p>
        </w:tc>
        <w:tc>
          <w:tcPr>
            <w:tcW w:w="1083"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i/>
                <w:iCs/>
                <w:kern w:val="0"/>
                <w:sz w:val="24"/>
              </w:rPr>
              <w:t>c</w:t>
            </w:r>
            <w:r w:rsidRPr="00A85D79">
              <w:rPr>
                <w:rFonts w:eastAsiaTheme="minorEastAsia"/>
                <w:iCs/>
                <w:kern w:val="0"/>
                <w:sz w:val="24"/>
                <w:vertAlign w:val="subscript"/>
              </w:rPr>
              <w:t>i</w:t>
            </w:r>
          </w:p>
        </w:tc>
        <w:tc>
          <w:tcPr>
            <w:tcW w:w="1858"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position w:val="-14"/>
                <w:sz w:val="24"/>
              </w:rPr>
              <w:object w:dxaOrig="680" w:dyaOrig="400">
                <v:shape id="_x0000_i1040" type="#_x0000_t75" style="width:33.65pt;height:20.55pt" o:ole="">
                  <v:imagedata r:id="rId31" o:title=""/>
                </v:shape>
                <o:OLEObject Type="Embed" ProgID="Equation.3" ShapeID="_x0000_i1040" DrawAspect="Content" ObjectID="_1602333301" r:id="rId32"/>
              </w:object>
            </w:r>
          </w:p>
          <w:p w:rsidR="00A20507" w:rsidRPr="00A85D79" w:rsidRDefault="007D3EF8" w:rsidP="004954A3">
            <w:pPr>
              <w:spacing w:line="360" w:lineRule="auto"/>
              <w:jc w:val="center"/>
              <w:rPr>
                <w:rFonts w:eastAsiaTheme="minorEastAsia"/>
                <w:sz w:val="24"/>
              </w:rPr>
            </w:pPr>
            <w:r>
              <w:rPr>
                <w:rFonts w:eastAsiaTheme="minorEastAsia" w:hint="eastAsia"/>
                <w:sz w:val="24"/>
              </w:rPr>
              <w:t>n</w:t>
            </w:r>
            <w:r w:rsidR="00A20507" w:rsidRPr="00A85D79">
              <w:rPr>
                <w:rFonts w:eastAsiaTheme="minorEastAsia"/>
                <w:sz w:val="24"/>
              </w:rPr>
              <w:t>m</w:t>
            </w:r>
          </w:p>
        </w:tc>
      </w:tr>
      <w:tr w:rsidR="00A20507" w:rsidRPr="00A85D79" w:rsidTr="004954A3">
        <w:tc>
          <w:tcPr>
            <w:tcW w:w="1857"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position w:val="-10"/>
                <w:sz w:val="24"/>
              </w:rPr>
              <w:object w:dxaOrig="240" w:dyaOrig="340">
                <v:shape id="_x0000_i1041" type="#_x0000_t75" style="width:12.15pt;height:17.75pt" o:ole="">
                  <v:imagedata r:id="rId25" o:title=""/>
                </v:shape>
                <o:OLEObject Type="Embed" ProgID="Equation.3" ShapeID="_x0000_i1041" DrawAspect="Content" ObjectID="_1602333302" r:id="rId33"/>
              </w:object>
            </w:r>
          </w:p>
        </w:tc>
        <w:tc>
          <w:tcPr>
            <w:tcW w:w="1857"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sz w:val="24"/>
              </w:rPr>
              <w:t>仪器示值</w:t>
            </w:r>
          </w:p>
        </w:tc>
        <w:tc>
          <w:tcPr>
            <w:tcW w:w="2631" w:type="dxa"/>
            <w:vAlign w:val="center"/>
          </w:tcPr>
          <w:p w:rsidR="00A20507" w:rsidRPr="00A85D79" w:rsidRDefault="00A02B1F" w:rsidP="004954A3">
            <w:pPr>
              <w:spacing w:line="360" w:lineRule="auto"/>
              <w:jc w:val="center"/>
              <w:rPr>
                <w:rFonts w:eastAsiaTheme="minorEastAsia"/>
                <w:sz w:val="24"/>
              </w:rPr>
            </w:pPr>
            <w:r>
              <w:rPr>
                <w:rFonts w:eastAsiaTheme="minorEastAsia" w:hint="eastAsia"/>
                <w:sz w:val="24"/>
              </w:rPr>
              <w:t>0.33</w:t>
            </w:r>
          </w:p>
        </w:tc>
        <w:tc>
          <w:tcPr>
            <w:tcW w:w="1083"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sz w:val="24"/>
              </w:rPr>
              <w:t>1</w:t>
            </w:r>
          </w:p>
        </w:tc>
        <w:tc>
          <w:tcPr>
            <w:tcW w:w="1858" w:type="dxa"/>
            <w:vAlign w:val="center"/>
          </w:tcPr>
          <w:p w:rsidR="00A20507" w:rsidRPr="00A85D79" w:rsidRDefault="00A02B1F" w:rsidP="004954A3">
            <w:pPr>
              <w:spacing w:line="360" w:lineRule="auto"/>
              <w:jc w:val="center"/>
              <w:rPr>
                <w:rFonts w:eastAsiaTheme="minorEastAsia"/>
                <w:sz w:val="24"/>
              </w:rPr>
            </w:pPr>
            <w:r>
              <w:rPr>
                <w:rFonts w:eastAsiaTheme="minorEastAsia" w:hint="eastAsia"/>
                <w:sz w:val="24"/>
              </w:rPr>
              <w:t>0.33</w:t>
            </w:r>
          </w:p>
        </w:tc>
      </w:tr>
      <w:tr w:rsidR="00A20507" w:rsidRPr="00A85D79" w:rsidTr="004954A3">
        <w:tc>
          <w:tcPr>
            <w:tcW w:w="1857"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position w:val="-10"/>
                <w:sz w:val="24"/>
              </w:rPr>
              <w:object w:dxaOrig="279" w:dyaOrig="340">
                <v:shape id="_x0000_i1042" type="#_x0000_t75" style="width:13.1pt;height:17.75pt" o:ole="">
                  <v:imagedata r:id="rId27" o:title=""/>
                </v:shape>
                <o:OLEObject Type="Embed" ProgID="Equation.3" ShapeID="_x0000_i1042" DrawAspect="Content" ObjectID="_1602333303" r:id="rId34"/>
              </w:object>
            </w:r>
          </w:p>
        </w:tc>
        <w:tc>
          <w:tcPr>
            <w:tcW w:w="1857" w:type="dxa"/>
            <w:vAlign w:val="center"/>
          </w:tcPr>
          <w:p w:rsidR="00A20507" w:rsidRPr="00A85D79" w:rsidRDefault="000B2C20" w:rsidP="004954A3">
            <w:pPr>
              <w:spacing w:line="360" w:lineRule="auto"/>
              <w:jc w:val="center"/>
              <w:rPr>
                <w:rFonts w:eastAsiaTheme="minorEastAsia"/>
                <w:sz w:val="24"/>
              </w:rPr>
            </w:pPr>
            <w:r w:rsidRPr="00A85D79">
              <w:rPr>
                <w:rFonts w:eastAsiaTheme="minorEastAsia"/>
                <w:bCs/>
                <w:sz w:val="24"/>
              </w:rPr>
              <w:t>标准</w:t>
            </w:r>
            <w:r>
              <w:rPr>
                <w:rFonts w:eastAsiaTheme="minorEastAsia" w:hint="eastAsia"/>
                <w:bCs/>
                <w:sz w:val="24"/>
              </w:rPr>
              <w:t>光纤高度</w:t>
            </w:r>
            <w:r w:rsidRPr="00A85D79">
              <w:rPr>
                <w:rFonts w:eastAsiaTheme="minorEastAsia"/>
                <w:bCs/>
                <w:sz w:val="24"/>
              </w:rPr>
              <w:t>块</w:t>
            </w:r>
          </w:p>
        </w:tc>
        <w:tc>
          <w:tcPr>
            <w:tcW w:w="2631" w:type="dxa"/>
            <w:vAlign w:val="center"/>
          </w:tcPr>
          <w:p w:rsidR="00A20507" w:rsidRPr="00A85D79" w:rsidRDefault="000B2C20" w:rsidP="004954A3">
            <w:pPr>
              <w:spacing w:line="360" w:lineRule="auto"/>
              <w:jc w:val="center"/>
              <w:rPr>
                <w:rFonts w:eastAsiaTheme="minorEastAsia"/>
                <w:sz w:val="24"/>
              </w:rPr>
            </w:pPr>
            <w:r>
              <w:rPr>
                <w:rFonts w:eastAsiaTheme="minorEastAsia" w:hint="eastAsia"/>
                <w:sz w:val="24"/>
              </w:rPr>
              <w:t>10</w:t>
            </w:r>
          </w:p>
        </w:tc>
        <w:tc>
          <w:tcPr>
            <w:tcW w:w="1083" w:type="dxa"/>
            <w:vAlign w:val="center"/>
          </w:tcPr>
          <w:p w:rsidR="00A20507" w:rsidRPr="00A85D79" w:rsidRDefault="00A20507" w:rsidP="004954A3">
            <w:pPr>
              <w:spacing w:line="360" w:lineRule="auto"/>
              <w:jc w:val="center"/>
              <w:rPr>
                <w:rFonts w:eastAsiaTheme="minorEastAsia"/>
                <w:sz w:val="24"/>
              </w:rPr>
            </w:pPr>
            <w:r w:rsidRPr="00A85D79">
              <w:rPr>
                <w:rFonts w:eastAsiaTheme="minorEastAsia"/>
                <w:sz w:val="24"/>
              </w:rPr>
              <w:t>-1</w:t>
            </w:r>
          </w:p>
        </w:tc>
        <w:tc>
          <w:tcPr>
            <w:tcW w:w="1858" w:type="dxa"/>
            <w:vAlign w:val="center"/>
          </w:tcPr>
          <w:p w:rsidR="00A20507" w:rsidRPr="00A85D79" w:rsidRDefault="000B2C20" w:rsidP="004954A3">
            <w:pPr>
              <w:spacing w:line="360" w:lineRule="auto"/>
              <w:jc w:val="center"/>
              <w:rPr>
                <w:rFonts w:eastAsiaTheme="minorEastAsia"/>
                <w:sz w:val="24"/>
              </w:rPr>
            </w:pPr>
            <w:r>
              <w:rPr>
                <w:rFonts w:eastAsiaTheme="minorEastAsia" w:hint="eastAsia"/>
                <w:sz w:val="24"/>
              </w:rPr>
              <w:t>-10</w:t>
            </w:r>
          </w:p>
        </w:tc>
      </w:tr>
    </w:tbl>
    <w:p w:rsidR="00A20507" w:rsidRPr="00A85D79" w:rsidRDefault="00A20507" w:rsidP="00A20507">
      <w:pPr>
        <w:spacing w:line="360" w:lineRule="auto"/>
        <w:rPr>
          <w:rFonts w:eastAsiaTheme="minorEastAsia"/>
          <w:sz w:val="24"/>
        </w:rPr>
      </w:pPr>
    </w:p>
    <w:p w:rsidR="00A20507" w:rsidRPr="00A85D79" w:rsidRDefault="00A20507" w:rsidP="00A20507">
      <w:pPr>
        <w:spacing w:line="360" w:lineRule="auto"/>
        <w:rPr>
          <w:rFonts w:eastAsiaTheme="minorEastAsia"/>
          <w:sz w:val="24"/>
        </w:rPr>
      </w:pPr>
      <w:bookmarkStart w:id="3" w:name="OLE_LINK20"/>
      <w:bookmarkStart w:id="4" w:name="OLE_LINK21"/>
      <w:r w:rsidRPr="00A85D79">
        <w:rPr>
          <w:rFonts w:eastAsiaTheme="minorEastAsia"/>
          <w:sz w:val="24"/>
        </w:rPr>
        <w:t>A.</w:t>
      </w:r>
      <w:bookmarkEnd w:id="3"/>
      <w:bookmarkEnd w:id="4"/>
      <w:r w:rsidRPr="00A85D79">
        <w:rPr>
          <w:rFonts w:eastAsiaTheme="minorEastAsia"/>
          <w:sz w:val="24"/>
        </w:rPr>
        <w:t xml:space="preserve">5  </w:t>
      </w:r>
      <w:r w:rsidRPr="00A85D79">
        <w:rPr>
          <w:rFonts w:eastAsiaTheme="minorEastAsia"/>
          <w:sz w:val="24"/>
        </w:rPr>
        <w:t>标准不确定度分量</w:t>
      </w:r>
    </w:p>
    <w:p w:rsidR="00A20507" w:rsidRPr="00A85D79" w:rsidRDefault="00A20507" w:rsidP="00A20507">
      <w:pPr>
        <w:spacing w:line="360" w:lineRule="auto"/>
        <w:rPr>
          <w:rFonts w:eastAsiaTheme="minorEastAsia"/>
          <w:sz w:val="24"/>
        </w:rPr>
      </w:pPr>
      <w:r w:rsidRPr="00A85D79">
        <w:rPr>
          <w:rFonts w:eastAsiaTheme="minorEastAsia"/>
          <w:sz w:val="24"/>
        </w:rPr>
        <w:t xml:space="preserve">A5.1 </w:t>
      </w:r>
      <w:r w:rsidRPr="00A85D79">
        <w:rPr>
          <w:rFonts w:eastAsiaTheme="minorEastAsia"/>
          <w:sz w:val="24"/>
        </w:rPr>
        <w:t>仪器示值引起的不确定度分量</w:t>
      </w:r>
      <w:r w:rsidRPr="00A85D79">
        <w:rPr>
          <w:rFonts w:eastAsiaTheme="minorEastAsia"/>
          <w:position w:val="-10"/>
          <w:sz w:val="24"/>
        </w:rPr>
        <w:object w:dxaOrig="240" w:dyaOrig="340">
          <v:shape id="_x0000_i1043" type="#_x0000_t75" style="width:12.15pt;height:17.75pt" o:ole="">
            <v:imagedata r:id="rId25" o:title=""/>
          </v:shape>
          <o:OLEObject Type="Embed" ProgID="Equation.3" ShapeID="_x0000_i1043" DrawAspect="Content" ObjectID="_1602333304" r:id="rId35"/>
        </w:object>
      </w:r>
    </w:p>
    <w:p w:rsidR="00A20507" w:rsidRPr="00A85D79" w:rsidRDefault="00A20507" w:rsidP="00A20507">
      <w:pPr>
        <w:pStyle w:val="Default"/>
        <w:spacing w:line="360" w:lineRule="auto"/>
        <w:jc w:val="both"/>
        <w:rPr>
          <w:rFonts w:eastAsiaTheme="minorEastAsia"/>
        </w:rPr>
      </w:pPr>
      <w:r w:rsidRPr="00A85D79">
        <w:rPr>
          <w:rFonts w:eastAsiaTheme="minorEastAsia"/>
        </w:rPr>
        <w:t xml:space="preserve">A.5.1.1 </w:t>
      </w:r>
      <w:bookmarkStart w:id="5" w:name="OLE_LINK1"/>
      <w:r w:rsidRPr="00A85D79">
        <w:rPr>
          <w:rFonts w:eastAsiaTheme="minorEastAsia"/>
        </w:rPr>
        <w:t xml:space="preserve"> </w:t>
      </w:r>
      <w:r w:rsidRPr="00A85D79">
        <w:rPr>
          <w:rFonts w:eastAsiaTheme="minorEastAsia"/>
        </w:rPr>
        <w:t>重复测量引入的标准不确定度分量</w:t>
      </w:r>
      <w:bookmarkEnd w:id="5"/>
      <w:r w:rsidRPr="00A85D79">
        <w:rPr>
          <w:rFonts w:eastAsiaTheme="minorEastAsia"/>
          <w:position w:val="-10"/>
        </w:rPr>
        <w:object w:dxaOrig="320" w:dyaOrig="340">
          <v:shape id="_x0000_i1044" type="#_x0000_t75" style="width:15.9pt;height:17.75pt" o:ole="">
            <v:imagedata r:id="rId36" o:title=""/>
          </v:shape>
          <o:OLEObject Type="Embed" ProgID="Equation.3" ShapeID="_x0000_i1044" DrawAspect="Content" ObjectID="_1602333305" r:id="rId37"/>
        </w:object>
      </w:r>
    </w:p>
    <w:p w:rsidR="00A20507" w:rsidRDefault="000B2C20" w:rsidP="00A20507">
      <w:pPr>
        <w:spacing w:line="360" w:lineRule="auto"/>
        <w:ind w:firstLineChars="200" w:firstLine="480"/>
        <w:rPr>
          <w:rFonts w:eastAsiaTheme="minorEastAsia"/>
          <w:sz w:val="24"/>
        </w:rPr>
      </w:pPr>
      <w:r>
        <w:rPr>
          <w:rFonts w:eastAsiaTheme="minorEastAsia"/>
          <w:color w:val="000000"/>
          <w:kern w:val="0"/>
          <w:sz w:val="24"/>
        </w:rPr>
        <w:t>光纤端面干涉仪</w:t>
      </w:r>
      <w:r w:rsidR="00A20507" w:rsidRPr="00A85D79">
        <w:rPr>
          <w:rFonts w:eastAsiaTheme="minorEastAsia"/>
          <w:color w:val="000000"/>
          <w:kern w:val="0"/>
          <w:sz w:val="24"/>
        </w:rPr>
        <w:t>的测量重复性引入的不确定度分量可以通过</w:t>
      </w:r>
      <w:r w:rsidR="00A20507" w:rsidRPr="00A85D79">
        <w:rPr>
          <w:rFonts w:eastAsiaTheme="minorEastAsia"/>
          <w:color w:val="000000"/>
          <w:kern w:val="0"/>
          <w:sz w:val="24"/>
        </w:rPr>
        <w:t xml:space="preserve">10 </w:t>
      </w:r>
      <w:r w:rsidR="00A20507">
        <w:rPr>
          <w:rFonts w:eastAsiaTheme="minorEastAsia"/>
          <w:color w:val="000000"/>
          <w:kern w:val="0"/>
          <w:sz w:val="24"/>
        </w:rPr>
        <w:t>次重复连续测量得到</w:t>
      </w:r>
      <w:r w:rsidR="00A20507">
        <w:rPr>
          <w:rFonts w:eastAsiaTheme="minorEastAsia" w:hint="eastAsia"/>
          <w:color w:val="000000"/>
          <w:kern w:val="0"/>
          <w:sz w:val="24"/>
        </w:rPr>
        <w:t>，</w:t>
      </w:r>
      <w:r w:rsidR="00A20507">
        <w:rPr>
          <w:rFonts w:eastAsiaTheme="minorEastAsia"/>
          <w:color w:val="000000"/>
          <w:kern w:val="0"/>
          <w:sz w:val="24"/>
        </w:rPr>
        <w:t>测量结果为</w:t>
      </w:r>
      <w:r w:rsidR="00A20507" w:rsidRPr="00A63A89">
        <w:rPr>
          <w:rFonts w:eastAsiaTheme="minorEastAsia"/>
          <w:color w:val="000000"/>
          <w:kern w:val="0"/>
          <w:sz w:val="24"/>
        </w:rPr>
        <w:t>1</w:t>
      </w:r>
      <w:r w:rsidR="007D3EF8">
        <w:rPr>
          <w:rFonts w:eastAsiaTheme="minorEastAsia" w:hint="eastAsia"/>
          <w:color w:val="000000"/>
          <w:kern w:val="0"/>
          <w:sz w:val="24"/>
        </w:rPr>
        <w:t>65</w:t>
      </w:r>
      <w:r w:rsidR="00A20507" w:rsidRPr="00A63A89">
        <w:rPr>
          <w:rFonts w:eastAsiaTheme="minorEastAsia"/>
          <w:color w:val="000000"/>
          <w:kern w:val="0"/>
          <w:sz w:val="24"/>
        </w:rPr>
        <w:t>.</w:t>
      </w:r>
      <w:r w:rsidR="00A02B1F">
        <w:rPr>
          <w:rFonts w:eastAsiaTheme="minorEastAsia" w:hint="eastAsia"/>
          <w:color w:val="000000"/>
          <w:kern w:val="0"/>
          <w:sz w:val="24"/>
        </w:rPr>
        <w:t>9</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A20507" w:rsidRPr="00A63A89">
        <w:rPr>
          <w:rFonts w:eastAsiaTheme="minorEastAsia"/>
          <w:color w:val="000000"/>
          <w:kern w:val="0"/>
          <w:sz w:val="24"/>
        </w:rPr>
        <w:t>1</w:t>
      </w:r>
      <w:r w:rsidR="007D3EF8">
        <w:rPr>
          <w:rFonts w:eastAsiaTheme="minorEastAsia" w:hint="eastAsia"/>
          <w:color w:val="000000"/>
          <w:kern w:val="0"/>
          <w:sz w:val="24"/>
        </w:rPr>
        <w:t>63</w:t>
      </w:r>
      <w:r w:rsidR="00A20507" w:rsidRPr="00A63A89">
        <w:rPr>
          <w:rFonts w:eastAsiaTheme="minorEastAsia"/>
          <w:color w:val="000000"/>
          <w:kern w:val="0"/>
          <w:sz w:val="24"/>
        </w:rPr>
        <w:t>.</w:t>
      </w:r>
      <w:r w:rsidR="007D3EF8">
        <w:rPr>
          <w:rFonts w:eastAsiaTheme="minorEastAsia" w:hint="eastAsia"/>
          <w:color w:val="000000"/>
          <w:kern w:val="0"/>
          <w:sz w:val="24"/>
        </w:rPr>
        <w:t>7</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7D3EF8">
        <w:rPr>
          <w:rFonts w:eastAsiaTheme="minorEastAsia" w:hint="eastAsia"/>
          <w:color w:val="000000"/>
          <w:kern w:val="0"/>
          <w:sz w:val="24"/>
        </w:rPr>
        <w:t>165</w:t>
      </w:r>
      <w:r w:rsidR="00A20507" w:rsidRPr="00A63A89">
        <w:rPr>
          <w:rFonts w:eastAsiaTheme="minorEastAsia"/>
          <w:color w:val="000000"/>
          <w:kern w:val="0"/>
          <w:sz w:val="24"/>
        </w:rPr>
        <w:t>.</w:t>
      </w:r>
      <w:r w:rsidR="007D3EF8">
        <w:rPr>
          <w:rFonts w:eastAsiaTheme="minorEastAsia" w:hint="eastAsia"/>
          <w:color w:val="000000"/>
          <w:kern w:val="0"/>
          <w:sz w:val="24"/>
        </w:rPr>
        <w:t>3</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7D3EF8">
        <w:rPr>
          <w:rFonts w:eastAsiaTheme="minorEastAsia" w:hint="eastAsia"/>
          <w:color w:val="000000"/>
          <w:kern w:val="0"/>
          <w:sz w:val="24"/>
        </w:rPr>
        <w:t>164</w:t>
      </w:r>
      <w:r w:rsidR="00A20507" w:rsidRPr="00A63A89">
        <w:rPr>
          <w:rFonts w:eastAsiaTheme="minorEastAsia"/>
          <w:color w:val="000000"/>
          <w:kern w:val="0"/>
          <w:sz w:val="24"/>
        </w:rPr>
        <w:t>.</w:t>
      </w:r>
      <w:r w:rsidR="007D3EF8">
        <w:rPr>
          <w:rFonts w:eastAsiaTheme="minorEastAsia" w:hint="eastAsia"/>
          <w:color w:val="000000"/>
          <w:kern w:val="0"/>
          <w:sz w:val="24"/>
        </w:rPr>
        <w:t>8</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7D3EF8">
        <w:rPr>
          <w:rFonts w:eastAsiaTheme="minorEastAsia" w:hint="eastAsia"/>
          <w:color w:val="000000"/>
          <w:kern w:val="0"/>
          <w:sz w:val="24"/>
        </w:rPr>
        <w:t>162</w:t>
      </w:r>
      <w:r w:rsidR="00A20507" w:rsidRPr="00A63A89">
        <w:rPr>
          <w:rFonts w:eastAsiaTheme="minorEastAsia"/>
          <w:color w:val="000000"/>
          <w:kern w:val="0"/>
          <w:sz w:val="24"/>
        </w:rPr>
        <w:t>.</w:t>
      </w:r>
      <w:r w:rsidR="007D3EF8">
        <w:rPr>
          <w:rFonts w:eastAsiaTheme="minorEastAsia" w:hint="eastAsia"/>
          <w:color w:val="000000"/>
          <w:kern w:val="0"/>
          <w:sz w:val="24"/>
        </w:rPr>
        <w:t>9</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A20507" w:rsidRPr="00A63A89">
        <w:rPr>
          <w:rFonts w:eastAsiaTheme="minorEastAsia"/>
          <w:color w:val="000000"/>
          <w:kern w:val="0"/>
          <w:sz w:val="24"/>
        </w:rPr>
        <w:t>1</w:t>
      </w:r>
      <w:r w:rsidR="007D3EF8">
        <w:rPr>
          <w:rFonts w:eastAsiaTheme="minorEastAsia" w:hint="eastAsia"/>
          <w:color w:val="000000"/>
          <w:kern w:val="0"/>
          <w:sz w:val="24"/>
        </w:rPr>
        <w:t>6</w:t>
      </w:r>
      <w:r w:rsidR="00A02B1F">
        <w:rPr>
          <w:rFonts w:eastAsiaTheme="minorEastAsia" w:hint="eastAsia"/>
          <w:color w:val="000000"/>
          <w:kern w:val="0"/>
          <w:sz w:val="24"/>
        </w:rPr>
        <w:t>6.</w:t>
      </w:r>
      <w:r w:rsidR="007D3EF8">
        <w:rPr>
          <w:rFonts w:eastAsiaTheme="minorEastAsia" w:hint="eastAsia"/>
          <w:color w:val="000000"/>
          <w:kern w:val="0"/>
          <w:sz w:val="24"/>
        </w:rPr>
        <w:t>4</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7D3EF8">
        <w:rPr>
          <w:rFonts w:eastAsiaTheme="minorEastAsia" w:hint="eastAsia"/>
          <w:color w:val="000000"/>
          <w:kern w:val="0"/>
          <w:sz w:val="24"/>
        </w:rPr>
        <w:t>163</w:t>
      </w:r>
      <w:r w:rsidR="00A20507" w:rsidRPr="00A63A89">
        <w:rPr>
          <w:rFonts w:eastAsiaTheme="minorEastAsia"/>
          <w:color w:val="000000"/>
          <w:kern w:val="0"/>
          <w:sz w:val="24"/>
        </w:rPr>
        <w:t>.9</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7D3EF8">
        <w:rPr>
          <w:rFonts w:eastAsiaTheme="minorEastAsia" w:hint="eastAsia"/>
          <w:color w:val="000000"/>
          <w:kern w:val="0"/>
          <w:sz w:val="24"/>
        </w:rPr>
        <w:t>163</w:t>
      </w:r>
      <w:r w:rsidR="00A20507" w:rsidRPr="00A63A89">
        <w:rPr>
          <w:rFonts w:eastAsiaTheme="minorEastAsia"/>
          <w:color w:val="000000"/>
          <w:kern w:val="0"/>
          <w:sz w:val="24"/>
        </w:rPr>
        <w:t>.3</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A20507" w:rsidRPr="00A63A89">
        <w:rPr>
          <w:rFonts w:eastAsiaTheme="minorEastAsia"/>
          <w:color w:val="000000"/>
          <w:kern w:val="0"/>
          <w:sz w:val="24"/>
        </w:rPr>
        <w:t>1</w:t>
      </w:r>
      <w:r w:rsidR="007D3EF8">
        <w:rPr>
          <w:rFonts w:eastAsiaTheme="minorEastAsia" w:hint="eastAsia"/>
          <w:color w:val="000000"/>
          <w:kern w:val="0"/>
          <w:sz w:val="24"/>
        </w:rPr>
        <w:t>63</w:t>
      </w:r>
      <w:r w:rsidR="00A20507" w:rsidRPr="00A63A89">
        <w:rPr>
          <w:rFonts w:eastAsiaTheme="minorEastAsia"/>
          <w:color w:val="000000"/>
          <w:kern w:val="0"/>
          <w:sz w:val="24"/>
        </w:rPr>
        <w:t>.6</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w:t>
      </w:r>
      <w:r w:rsidR="00A20507" w:rsidRPr="00A63A89">
        <w:rPr>
          <w:rFonts w:eastAsiaTheme="minorEastAsia"/>
          <w:color w:val="000000"/>
          <w:kern w:val="0"/>
          <w:sz w:val="24"/>
        </w:rPr>
        <w:t>1</w:t>
      </w:r>
      <w:r w:rsidR="007D3EF8">
        <w:rPr>
          <w:rFonts w:eastAsiaTheme="minorEastAsia" w:hint="eastAsia"/>
          <w:color w:val="000000"/>
          <w:kern w:val="0"/>
          <w:sz w:val="24"/>
        </w:rPr>
        <w:t>64</w:t>
      </w:r>
      <w:r w:rsidR="00A20507" w:rsidRPr="00A63A89">
        <w:rPr>
          <w:rFonts w:eastAsiaTheme="minorEastAsia"/>
          <w:color w:val="000000"/>
          <w:kern w:val="0"/>
          <w:sz w:val="24"/>
        </w:rPr>
        <w:t>.4</w:t>
      </w:r>
      <w:r w:rsidR="00A20507">
        <w:rPr>
          <w:rFonts w:eastAsiaTheme="minorEastAsia" w:hint="eastAsia"/>
          <w:color w:val="000000"/>
          <w:kern w:val="0"/>
          <w:sz w:val="24"/>
        </w:rPr>
        <w:t xml:space="preserve"> </w:t>
      </w:r>
      <w:r w:rsidR="007D3EF8">
        <w:rPr>
          <w:rFonts w:eastAsiaTheme="minorEastAsia" w:hint="eastAsia"/>
          <w:sz w:val="24"/>
        </w:rPr>
        <w:t>n</w:t>
      </w:r>
      <w:r w:rsidR="00A20507" w:rsidRPr="00A85D79">
        <w:rPr>
          <w:rFonts w:eastAsiaTheme="minorEastAsia"/>
          <w:sz w:val="24"/>
        </w:rPr>
        <w:t>m</w:t>
      </w:r>
      <w:r w:rsidR="00A20507">
        <w:rPr>
          <w:rFonts w:eastAsiaTheme="minorEastAsia" w:hint="eastAsia"/>
          <w:sz w:val="24"/>
        </w:rPr>
        <w:t>，计算</w:t>
      </w:r>
      <w:r w:rsidR="00A20507" w:rsidRPr="00A85D79">
        <w:rPr>
          <w:rFonts w:eastAsiaTheme="minorEastAsia"/>
          <w:sz w:val="24"/>
        </w:rPr>
        <w:t>单次实验标准偏差为</w:t>
      </w:r>
    </w:p>
    <w:p w:rsidR="00A20507" w:rsidRDefault="00A20507" w:rsidP="00A20507">
      <w:pPr>
        <w:spacing w:line="360" w:lineRule="auto"/>
        <w:ind w:firstLineChars="1100" w:firstLine="2640"/>
        <w:rPr>
          <w:rFonts w:eastAsiaTheme="minorEastAsia"/>
          <w:color w:val="000000"/>
          <w:kern w:val="0"/>
          <w:sz w:val="24"/>
        </w:rPr>
      </w:pPr>
      <w:r w:rsidRPr="00A85D79">
        <w:rPr>
          <w:rFonts w:eastAsiaTheme="minorEastAsia"/>
          <w:position w:val="-30"/>
          <w:sz w:val="24"/>
        </w:rPr>
        <w:object w:dxaOrig="2220" w:dyaOrig="760">
          <v:shape id="_x0000_i1055" type="#_x0000_t75" style="width:110.35pt;height:31.8pt" o:ole="">
            <v:imagedata r:id="rId38" o:title=""/>
          </v:shape>
          <o:OLEObject Type="Embed" ProgID="Equation.3" ShapeID="_x0000_i1055" DrawAspect="Content" ObjectID="_1602333306" r:id="rId39"/>
        </w:object>
      </w:r>
      <w:r w:rsidRPr="004A3ABA">
        <w:rPr>
          <w:rFonts w:eastAsiaTheme="minorEastAsia" w:hint="eastAsia"/>
          <w:sz w:val="24"/>
        </w:rPr>
        <w:t>=</w:t>
      </w:r>
      <w:r w:rsidR="00A02B1F">
        <w:rPr>
          <w:rFonts w:eastAsiaTheme="minorEastAsia" w:hint="eastAsia"/>
          <w:sz w:val="24"/>
        </w:rPr>
        <w:t>1.16</w:t>
      </w:r>
      <w:r w:rsidR="007D3EF8">
        <w:rPr>
          <w:rFonts w:eastAsiaTheme="minorEastAsia" w:hint="eastAsia"/>
          <w:color w:val="000000"/>
          <w:kern w:val="0"/>
          <w:sz w:val="24"/>
        </w:rPr>
        <w:t>n</w:t>
      </w:r>
      <w:r w:rsidRPr="00A85D79">
        <w:rPr>
          <w:rFonts w:eastAsiaTheme="minorEastAsia"/>
          <w:color w:val="000000"/>
          <w:kern w:val="0"/>
          <w:sz w:val="24"/>
        </w:rPr>
        <w:t>m</w:t>
      </w:r>
    </w:p>
    <w:p w:rsidR="00A20507" w:rsidRPr="00A85D79" w:rsidRDefault="00A20507" w:rsidP="00A20507">
      <w:pPr>
        <w:spacing w:line="360" w:lineRule="auto"/>
        <w:ind w:firstLineChars="200" w:firstLine="480"/>
        <w:rPr>
          <w:rFonts w:eastAsiaTheme="minorEastAsia"/>
          <w:sz w:val="24"/>
        </w:rPr>
      </w:pPr>
      <w:r w:rsidRPr="00A85D79">
        <w:rPr>
          <w:rFonts w:eastAsiaTheme="minorEastAsia"/>
          <w:sz w:val="24"/>
        </w:rPr>
        <w:t>实际测量时采用</w:t>
      </w:r>
      <w:r>
        <w:rPr>
          <w:rFonts w:eastAsiaTheme="minorEastAsia" w:hint="eastAsia"/>
          <w:sz w:val="24"/>
        </w:rPr>
        <w:t>10</w:t>
      </w:r>
      <w:r w:rsidRPr="00A85D79">
        <w:rPr>
          <w:rFonts w:eastAsiaTheme="minorEastAsia"/>
          <w:sz w:val="24"/>
        </w:rPr>
        <w:t>次重复测量结果的平均值，则</w:t>
      </w:r>
    </w:p>
    <w:p w:rsidR="00C46F8F" w:rsidRPr="00C46F8F" w:rsidRDefault="00C46F8F" w:rsidP="00A02B1F">
      <w:pPr>
        <w:pStyle w:val="a5"/>
        <w:ind w:firstLineChars="1125" w:firstLine="2700"/>
        <w:jc w:val="center"/>
        <w:rPr>
          <w:rFonts w:ascii="Times New Roman" w:hAnsi="Times New Roman" w:hint="eastAsia"/>
          <w:sz w:val="24"/>
          <w:szCs w:val="24"/>
        </w:rPr>
      </w:pPr>
      <m:oMathPara>
        <m:oMath>
          <m:sSub>
            <m:sSubPr>
              <m:ctrlPr>
                <w:rPr>
                  <w:rFonts w:ascii="Cambria Math" w:eastAsiaTheme="minorEastAsia" w:hAnsi="Cambria Math"/>
                  <w:sz w:val="24"/>
                </w:rPr>
              </m:ctrlPr>
            </m:sSubPr>
            <m:e>
              <m:r>
                <m:rPr>
                  <m:sty m:val="p"/>
                </m:rPr>
                <w:rPr>
                  <w:rFonts w:ascii="Cambria Math" w:eastAsiaTheme="minorEastAsia" w:hAnsi="Cambria Math"/>
                  <w:sz w:val="24"/>
                </w:rPr>
                <m:t>μ</m:t>
              </m:r>
            </m:e>
            <m:sub>
              <m:r>
                <m:rPr>
                  <m:sty m:val="p"/>
                </m:rPr>
                <w:rPr>
                  <w:rFonts w:ascii="Cambria Math" w:eastAsiaTheme="minorEastAsia" w:hAnsi="Cambria Math"/>
                  <w:sz w:val="24"/>
                </w:rPr>
                <m:t>11</m:t>
              </m:r>
            </m:sub>
          </m:sSub>
          <m:r>
            <m:rPr>
              <m:sty m:val="p"/>
            </m:rPr>
            <w:rPr>
              <w:rFonts w:ascii="Cambria Math" w:eastAsiaTheme="minorEastAsia" w:hAnsi="Cambria Math"/>
              <w:sz w:val="24"/>
            </w:rPr>
            <m:t>=</m:t>
          </m:r>
          <m:f>
            <m:fPr>
              <m:ctrlPr>
                <w:rPr>
                  <w:rFonts w:ascii="Cambria Math" w:eastAsiaTheme="minorEastAsia" w:hAnsi="Cambria Math"/>
                  <w:sz w:val="24"/>
                </w:rPr>
              </m:ctrlPr>
            </m:fPr>
            <m:num>
              <m:r>
                <m:rPr>
                  <m:sty m:val="p"/>
                </m:rPr>
                <w:rPr>
                  <w:rFonts w:ascii="Cambria Math" w:eastAsiaTheme="minorEastAsia" w:hAnsi="Cambria Math"/>
                  <w:sz w:val="24"/>
                </w:rPr>
                <m:t>1.16</m:t>
              </m:r>
            </m:num>
            <m:den>
              <m:r>
                <m:rPr>
                  <m:sty m:val="p"/>
                </m:rPr>
                <w:rPr>
                  <w:rFonts w:ascii="Cambria Math" w:eastAsiaTheme="minorEastAsia" w:hAnsi="Cambria Math"/>
                  <w:sz w:val="24"/>
                </w:rPr>
                <m:t>2×</m:t>
              </m:r>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den>
          </m:f>
          <m:r>
            <m:rPr>
              <m:sty m:val="p"/>
            </m:rPr>
            <w:rPr>
              <w:rFonts w:ascii="Cambria Math" w:eastAsiaTheme="minorEastAsia" w:hAnsi="Cambria Math"/>
              <w:sz w:val="24"/>
            </w:rPr>
            <m:t>=0.</m:t>
          </m:r>
          <m:r>
            <m:rPr>
              <m:sty m:val="p"/>
            </m:rPr>
            <w:rPr>
              <w:rFonts w:ascii="Cambria Math" w:eastAsiaTheme="minorEastAsia" w:hAnsi="Cambria Math"/>
              <w:sz w:val="24"/>
            </w:rPr>
            <m:t>33</m:t>
          </m:r>
          <m:r>
            <m:rPr>
              <m:sty m:val="p"/>
            </m:rPr>
            <w:rPr>
              <w:rFonts w:ascii="Cambria Math" w:eastAsiaTheme="minorEastAsia" w:hAnsi="Cambria Math"/>
              <w:sz w:val="24"/>
            </w:rPr>
            <m:t>nm</m:t>
          </m:r>
        </m:oMath>
      </m:oMathPara>
    </w:p>
    <w:p w:rsidR="00A20507" w:rsidRPr="00A85D79" w:rsidRDefault="00A20507" w:rsidP="00A20507">
      <w:pPr>
        <w:spacing w:line="360" w:lineRule="auto"/>
        <w:rPr>
          <w:rFonts w:eastAsiaTheme="minorEastAsia"/>
          <w:sz w:val="24"/>
        </w:rPr>
      </w:pPr>
    </w:p>
    <w:p w:rsidR="00A20507" w:rsidRPr="00A85D79" w:rsidRDefault="00A20507" w:rsidP="00A20507">
      <w:pPr>
        <w:spacing w:line="360" w:lineRule="auto"/>
        <w:rPr>
          <w:rFonts w:eastAsiaTheme="minorEastAsia"/>
          <w:sz w:val="24"/>
        </w:rPr>
      </w:pPr>
      <w:r w:rsidRPr="00A85D79">
        <w:rPr>
          <w:rFonts w:eastAsiaTheme="minorEastAsia"/>
          <w:sz w:val="24"/>
        </w:rPr>
        <w:t xml:space="preserve">A.5.1.2 </w:t>
      </w:r>
      <w:r w:rsidR="000B2C20">
        <w:rPr>
          <w:rFonts w:eastAsiaTheme="minorEastAsia"/>
          <w:sz w:val="24"/>
        </w:rPr>
        <w:t>光纤端面干涉仪</w:t>
      </w:r>
      <w:r w:rsidRPr="00A85D79">
        <w:rPr>
          <w:rFonts w:eastAsiaTheme="minorEastAsia"/>
          <w:sz w:val="24"/>
        </w:rPr>
        <w:t>分辨力引入的不确定度分量</w:t>
      </w:r>
      <w:r w:rsidRPr="00A85D79">
        <w:rPr>
          <w:rFonts w:eastAsiaTheme="minorEastAsia"/>
          <w:i/>
          <w:position w:val="-10"/>
          <w:sz w:val="24"/>
        </w:rPr>
        <w:object w:dxaOrig="340" w:dyaOrig="340">
          <v:shape id="_x0000_i1045" type="#_x0000_t75" style="width:17.75pt;height:17.75pt" o:ole="">
            <v:imagedata r:id="rId40" o:title=""/>
          </v:shape>
          <o:OLEObject Type="Embed" ProgID="Equation.3" ShapeID="_x0000_i1045" DrawAspect="Content" ObjectID="_1602333307" r:id="rId41"/>
        </w:object>
      </w:r>
    </w:p>
    <w:p w:rsidR="00A20507" w:rsidRPr="00F5665F" w:rsidRDefault="000B2C20" w:rsidP="00A20507">
      <w:pPr>
        <w:ind w:leftChars="-2" w:left="-4" w:firstLineChars="220" w:firstLine="528"/>
        <w:rPr>
          <w:sz w:val="24"/>
        </w:rPr>
      </w:pPr>
      <w:r>
        <w:rPr>
          <w:rFonts w:eastAsiaTheme="minorEastAsia"/>
          <w:sz w:val="24"/>
        </w:rPr>
        <w:t>光纤端面干涉仪</w:t>
      </w:r>
      <w:r w:rsidR="00A20507" w:rsidRPr="00A85D79">
        <w:rPr>
          <w:rFonts w:eastAsiaTheme="minorEastAsia"/>
          <w:sz w:val="24"/>
        </w:rPr>
        <w:t>分辨力</w:t>
      </w:r>
      <w:r w:rsidR="00A20507">
        <w:rPr>
          <w:rFonts w:eastAsiaTheme="minorEastAsia"/>
          <w:sz w:val="24"/>
        </w:rPr>
        <w:t>为</w:t>
      </w:r>
      <w:r w:rsidR="00A20507" w:rsidRPr="00A85D79">
        <w:rPr>
          <w:rFonts w:eastAsiaTheme="minorEastAsia"/>
          <w:sz w:val="24"/>
        </w:rPr>
        <w:t>0.1</w:t>
      </w:r>
      <w:r w:rsidR="00C46F8F">
        <w:rPr>
          <w:rFonts w:eastAsiaTheme="minorEastAsia" w:hint="eastAsia"/>
          <w:sz w:val="24"/>
        </w:rPr>
        <w:t>n</w:t>
      </w:r>
      <w:r w:rsidR="00A20507" w:rsidRPr="00A85D79">
        <w:rPr>
          <w:rFonts w:eastAsiaTheme="minorEastAsia"/>
          <w:sz w:val="24"/>
        </w:rPr>
        <w:t xml:space="preserve">m, </w:t>
      </w:r>
      <w:r w:rsidR="00A20507">
        <w:rPr>
          <w:rFonts w:hint="eastAsia"/>
          <w:sz w:val="24"/>
        </w:rPr>
        <w:t>其量化误差引起的标准不确定度分量为均匀分布，则</w:t>
      </w:r>
    </w:p>
    <w:p w:rsidR="00A20507" w:rsidRPr="00C46F8F" w:rsidRDefault="00C46F8F" w:rsidP="00A20507">
      <w:pPr>
        <w:pStyle w:val="a5"/>
        <w:ind w:firstLineChars="1125" w:firstLine="2700"/>
        <w:rPr>
          <w:rFonts w:ascii="Times New Roman" w:hAnsi="Times New Roman" w:hint="eastAsia"/>
          <w:sz w:val="24"/>
          <w:szCs w:val="24"/>
        </w:rPr>
      </w:pPr>
      <m:oMathPara>
        <m:oMath>
          <m:sSub>
            <m:sSubPr>
              <m:ctrlPr>
                <w:rPr>
                  <w:rFonts w:ascii="Cambria Math" w:eastAsiaTheme="minorEastAsia" w:hAnsi="Cambria Math"/>
                  <w:sz w:val="24"/>
                </w:rPr>
              </m:ctrlPr>
            </m:sSubPr>
            <m:e>
              <m:r>
                <m:rPr>
                  <m:sty m:val="p"/>
                </m:rPr>
                <w:rPr>
                  <w:rFonts w:ascii="Cambria Math" w:eastAsiaTheme="minorEastAsia" w:hAnsi="Cambria Math"/>
                  <w:sz w:val="24"/>
                </w:rPr>
                <m:t>μ</m:t>
              </m:r>
            </m:e>
            <m:sub>
              <m:r>
                <m:rPr>
                  <m:sty m:val="p"/>
                </m:rPr>
                <w:rPr>
                  <w:rFonts w:ascii="Cambria Math" w:eastAsiaTheme="minorEastAsia" w:hAnsi="Cambria Math"/>
                  <w:sz w:val="24"/>
                </w:rPr>
                <m:t>12</m:t>
              </m:r>
            </m:sub>
          </m:sSub>
          <m:r>
            <m:rPr>
              <m:sty m:val="p"/>
            </m:rPr>
            <w:rPr>
              <w:rFonts w:ascii="Cambria Math" w:eastAsiaTheme="minorEastAsia" w:hAnsi="Cambria Math"/>
              <w:sz w:val="24"/>
            </w:rPr>
            <m:t>=</m:t>
          </m:r>
          <m:f>
            <m:fPr>
              <m:ctrlPr>
                <w:rPr>
                  <w:rFonts w:ascii="Cambria Math" w:eastAsiaTheme="minorEastAsia" w:hAnsi="Cambria Math"/>
                  <w:sz w:val="24"/>
                </w:rPr>
              </m:ctrlPr>
            </m:fPr>
            <m:num>
              <m:r>
                <m:rPr>
                  <m:sty m:val="p"/>
                </m:rPr>
                <w:rPr>
                  <w:rFonts w:ascii="Cambria Math" w:eastAsiaTheme="minorEastAsia" w:hAnsi="Cambria Math"/>
                  <w:sz w:val="24"/>
                </w:rPr>
                <m:t>0.1</m:t>
              </m:r>
            </m:num>
            <m:den>
              <m:r>
                <m:rPr>
                  <m:sty m:val="p"/>
                </m:rPr>
                <w:rPr>
                  <w:rFonts w:ascii="Cambria Math" w:eastAsiaTheme="minorEastAsia" w:hAnsi="Cambria Math"/>
                  <w:sz w:val="24"/>
                </w:rPr>
                <m:t>2×</m:t>
              </m:r>
              <m:rad>
                <m:radPr>
                  <m:degHide m:val="on"/>
                  <m:ctrlPr>
                    <w:rPr>
                      <w:rFonts w:ascii="Cambria Math" w:eastAsiaTheme="minorEastAsia" w:hAnsi="Cambria Math"/>
                      <w:sz w:val="24"/>
                    </w:rPr>
                  </m:ctrlPr>
                </m:radPr>
                <m:deg/>
                <m:e>
                  <m:r>
                    <m:rPr>
                      <m:sty m:val="p"/>
                    </m:rPr>
                    <w:rPr>
                      <w:rFonts w:ascii="Cambria Math" w:eastAsiaTheme="minorEastAsia" w:hAnsi="Cambria Math"/>
                      <w:sz w:val="24"/>
                    </w:rPr>
                    <m:t>3</m:t>
                  </m:r>
                </m:e>
              </m:rad>
            </m:den>
          </m:f>
          <m:r>
            <m:rPr>
              <m:sty m:val="p"/>
            </m:rPr>
            <w:rPr>
              <w:rFonts w:ascii="Cambria Math" w:eastAsiaTheme="minorEastAsia" w:hAnsi="Cambria Math"/>
              <w:sz w:val="24"/>
            </w:rPr>
            <m:t>=0.03nm</m:t>
          </m:r>
        </m:oMath>
      </m:oMathPara>
    </w:p>
    <w:p w:rsidR="00A20507" w:rsidRPr="00A85D79" w:rsidRDefault="00A20507" w:rsidP="00A20507">
      <w:pPr>
        <w:ind w:leftChars="-2" w:left="-4" w:firstLineChars="220" w:firstLine="528"/>
        <w:rPr>
          <w:rFonts w:eastAsiaTheme="minorEastAsia"/>
          <w:sz w:val="24"/>
        </w:rPr>
      </w:pPr>
      <w:r w:rsidRPr="00520A33">
        <w:rPr>
          <w:rFonts w:eastAsiaTheme="minorEastAsia"/>
          <w:sz w:val="24"/>
        </w:rPr>
        <w:object w:dxaOrig="320" w:dyaOrig="340">
          <v:shape id="_x0000_i1046" type="#_x0000_t75" style="width:15.9pt;height:17.75pt" o:ole="">
            <v:imagedata r:id="rId36" o:title=""/>
          </v:shape>
          <o:OLEObject Type="Embed" ProgID="Equation.3" ShapeID="_x0000_i1046" DrawAspect="Content" ObjectID="_1602333308" r:id="rId42"/>
        </w:object>
      </w:r>
      <w:r w:rsidRPr="00520A33">
        <w:rPr>
          <w:rFonts w:eastAsiaTheme="minorEastAsia"/>
          <w:sz w:val="24"/>
        </w:rPr>
        <w:t>和</w:t>
      </w:r>
      <w:r w:rsidRPr="00520A33">
        <w:rPr>
          <w:rFonts w:eastAsiaTheme="minorEastAsia"/>
          <w:sz w:val="24"/>
        </w:rPr>
        <w:object w:dxaOrig="340" w:dyaOrig="340">
          <v:shape id="_x0000_i1047" type="#_x0000_t75" style="width:17.75pt;height:17.75pt" o:ole="">
            <v:imagedata r:id="rId40" o:title=""/>
          </v:shape>
          <o:OLEObject Type="Embed" ProgID="Equation.3" ShapeID="_x0000_i1047" DrawAspect="Content" ObjectID="_1602333309" r:id="rId43"/>
        </w:object>
      </w:r>
      <w:r>
        <w:rPr>
          <w:rFonts w:eastAsiaTheme="minorEastAsia"/>
          <w:sz w:val="24"/>
        </w:rPr>
        <w:t>取其中较大者</w:t>
      </w:r>
      <w:r>
        <w:rPr>
          <w:rFonts w:eastAsiaTheme="minorEastAsia" w:hint="eastAsia"/>
          <w:sz w:val="24"/>
        </w:rPr>
        <w:t>，</w:t>
      </w:r>
      <w:r>
        <w:rPr>
          <w:rFonts w:eastAsiaTheme="minorEastAsia"/>
          <w:sz w:val="24"/>
        </w:rPr>
        <w:t>故</w:t>
      </w:r>
      <w:r w:rsidRPr="00A85D79">
        <w:rPr>
          <w:rFonts w:eastAsiaTheme="minorEastAsia"/>
          <w:position w:val="-10"/>
          <w:sz w:val="24"/>
        </w:rPr>
        <w:object w:dxaOrig="240" w:dyaOrig="340">
          <v:shape id="_x0000_i1048" type="#_x0000_t75" style="width:12.15pt;height:17.75pt" o:ole="">
            <v:imagedata r:id="rId25" o:title=""/>
          </v:shape>
          <o:OLEObject Type="Embed" ProgID="Equation.3" ShapeID="_x0000_i1048" DrawAspect="Content" ObjectID="_1602333310" r:id="rId44"/>
        </w:object>
      </w:r>
      <w:r>
        <w:rPr>
          <w:rFonts w:eastAsiaTheme="minorEastAsia" w:hint="eastAsia"/>
          <w:sz w:val="24"/>
        </w:rPr>
        <w:t>=0.</w:t>
      </w:r>
      <w:r w:rsidR="00A02B1F">
        <w:rPr>
          <w:rFonts w:eastAsiaTheme="minorEastAsia" w:hint="eastAsia"/>
          <w:sz w:val="24"/>
        </w:rPr>
        <w:t>33</w:t>
      </w:r>
      <w:r>
        <w:rPr>
          <w:rFonts w:eastAsiaTheme="minorEastAsia" w:hint="eastAsia"/>
          <w:sz w:val="24"/>
        </w:rPr>
        <w:t xml:space="preserve"> </w:t>
      </w:r>
      <w:r w:rsidR="00C46F8F">
        <w:rPr>
          <w:rFonts w:eastAsiaTheme="minorEastAsia" w:hint="eastAsia"/>
          <w:color w:val="000000"/>
          <w:kern w:val="0"/>
          <w:sz w:val="24"/>
        </w:rPr>
        <w:t>n</w:t>
      </w:r>
      <w:r w:rsidRPr="00A85D79">
        <w:rPr>
          <w:rFonts w:eastAsiaTheme="minorEastAsia"/>
          <w:color w:val="000000"/>
          <w:kern w:val="0"/>
          <w:sz w:val="24"/>
        </w:rPr>
        <w:t>m</w:t>
      </w:r>
    </w:p>
    <w:p w:rsidR="00A20507" w:rsidRPr="00A85D79" w:rsidRDefault="00A20507" w:rsidP="00A20507">
      <w:pPr>
        <w:spacing w:line="360" w:lineRule="auto"/>
        <w:ind w:firstLineChars="50" w:firstLine="120"/>
        <w:rPr>
          <w:rFonts w:eastAsiaTheme="minorEastAsia"/>
          <w:sz w:val="24"/>
        </w:rPr>
      </w:pPr>
      <w:r w:rsidRPr="00A85D79">
        <w:rPr>
          <w:rFonts w:eastAsiaTheme="minorEastAsia"/>
          <w:sz w:val="24"/>
        </w:rPr>
        <w:t xml:space="preserve">                         </w:t>
      </w:r>
    </w:p>
    <w:p w:rsidR="00A20507" w:rsidRPr="00A85D79" w:rsidRDefault="00A20507" w:rsidP="00A20507">
      <w:pPr>
        <w:spacing w:line="360" w:lineRule="auto"/>
        <w:rPr>
          <w:rFonts w:eastAsiaTheme="minorEastAsia"/>
          <w:sz w:val="24"/>
        </w:rPr>
      </w:pPr>
      <w:r w:rsidRPr="00A85D79">
        <w:rPr>
          <w:rFonts w:eastAsiaTheme="minorEastAsia"/>
          <w:sz w:val="24"/>
        </w:rPr>
        <w:t xml:space="preserve">A.5.2  </w:t>
      </w:r>
      <w:r w:rsidR="007D3EF8" w:rsidRPr="00A85D79">
        <w:rPr>
          <w:rFonts w:eastAsiaTheme="minorEastAsia"/>
          <w:bCs/>
          <w:sz w:val="24"/>
        </w:rPr>
        <w:t>标准</w:t>
      </w:r>
      <w:r w:rsidR="007D3EF8">
        <w:rPr>
          <w:rFonts w:eastAsiaTheme="minorEastAsia" w:hint="eastAsia"/>
          <w:bCs/>
          <w:sz w:val="24"/>
        </w:rPr>
        <w:t>光纤高度</w:t>
      </w:r>
      <w:r w:rsidR="007D3EF8" w:rsidRPr="00A85D79">
        <w:rPr>
          <w:rFonts w:eastAsiaTheme="minorEastAsia"/>
          <w:bCs/>
          <w:sz w:val="24"/>
        </w:rPr>
        <w:t>块</w:t>
      </w:r>
      <w:r w:rsidRPr="00A85D79">
        <w:rPr>
          <w:rFonts w:eastAsiaTheme="minorEastAsia"/>
          <w:sz w:val="24"/>
        </w:rPr>
        <w:t>引起的不确定度分量</w:t>
      </w:r>
      <w:r w:rsidRPr="00A85D79">
        <w:rPr>
          <w:rFonts w:eastAsiaTheme="minorEastAsia"/>
          <w:position w:val="-10"/>
          <w:sz w:val="24"/>
        </w:rPr>
        <w:object w:dxaOrig="279" w:dyaOrig="340">
          <v:shape id="_x0000_i1049" type="#_x0000_t75" style="width:13.1pt;height:17.75pt" o:ole="">
            <v:imagedata r:id="rId27" o:title=""/>
          </v:shape>
          <o:OLEObject Type="Embed" ProgID="Equation.3" ShapeID="_x0000_i1049" DrawAspect="Content" ObjectID="_1602333311" r:id="rId45"/>
        </w:object>
      </w:r>
    </w:p>
    <w:p w:rsidR="00A20507" w:rsidRPr="00A85D79" w:rsidRDefault="00A20507" w:rsidP="00A20507">
      <w:pPr>
        <w:spacing w:line="360" w:lineRule="auto"/>
        <w:rPr>
          <w:rFonts w:eastAsiaTheme="minorEastAsia"/>
          <w:color w:val="000000"/>
          <w:kern w:val="0"/>
          <w:sz w:val="24"/>
        </w:rPr>
      </w:pPr>
      <w:r w:rsidRPr="00A85D79">
        <w:rPr>
          <w:rFonts w:eastAsiaTheme="minorEastAsia"/>
          <w:color w:val="000000"/>
          <w:kern w:val="0"/>
          <w:sz w:val="24"/>
        </w:rPr>
        <w:t xml:space="preserve">   </w:t>
      </w:r>
      <w:r w:rsidRPr="00A85D79">
        <w:rPr>
          <w:rFonts w:eastAsiaTheme="minorEastAsia"/>
          <w:color w:val="000000"/>
          <w:kern w:val="0"/>
          <w:sz w:val="24"/>
        </w:rPr>
        <w:t>标准台阶样块引入的不确定度主要来源于标准台阶样块的高度测量结果不确定度，可根据校准证书给出的扩展不确定度来计算。</w:t>
      </w:r>
      <w:r w:rsidRPr="00A85D79">
        <w:rPr>
          <w:rFonts w:eastAsiaTheme="minorEastAsia"/>
          <w:color w:val="000000"/>
          <w:kern w:val="0"/>
          <w:sz w:val="24"/>
        </w:rPr>
        <w:t xml:space="preserve"> </w:t>
      </w:r>
    </w:p>
    <w:p w:rsidR="00A20507" w:rsidRPr="00A85D79" w:rsidRDefault="00A20507" w:rsidP="00A20507">
      <w:pPr>
        <w:spacing w:line="360" w:lineRule="auto"/>
        <w:ind w:firstLine="480"/>
        <w:rPr>
          <w:rFonts w:eastAsiaTheme="minorEastAsia"/>
          <w:sz w:val="24"/>
        </w:rPr>
      </w:pPr>
      <w:r w:rsidRPr="00A85D79">
        <w:rPr>
          <w:rFonts w:eastAsiaTheme="minorEastAsia"/>
          <w:color w:val="000000"/>
          <w:kern w:val="0"/>
          <w:sz w:val="24"/>
        </w:rPr>
        <w:lastRenderedPageBreak/>
        <w:t>由</w:t>
      </w:r>
      <w:r w:rsidR="007D3EF8" w:rsidRPr="00A85D79">
        <w:rPr>
          <w:rFonts w:eastAsiaTheme="minorEastAsia"/>
          <w:bCs/>
          <w:sz w:val="24"/>
        </w:rPr>
        <w:t>标准</w:t>
      </w:r>
      <w:r w:rsidR="007D3EF8">
        <w:rPr>
          <w:rFonts w:eastAsiaTheme="minorEastAsia" w:hint="eastAsia"/>
          <w:bCs/>
          <w:sz w:val="24"/>
        </w:rPr>
        <w:t>光纤高度</w:t>
      </w:r>
      <w:r w:rsidR="007D3EF8" w:rsidRPr="00A85D79">
        <w:rPr>
          <w:rFonts w:eastAsiaTheme="minorEastAsia"/>
          <w:bCs/>
          <w:sz w:val="24"/>
        </w:rPr>
        <w:t>块</w:t>
      </w:r>
      <w:r w:rsidRPr="00A85D79">
        <w:rPr>
          <w:rFonts w:eastAsiaTheme="minorEastAsia"/>
          <w:color w:val="000000"/>
          <w:kern w:val="0"/>
          <w:sz w:val="24"/>
        </w:rPr>
        <w:t>的校准证书测量结果的扩展不确定度</w:t>
      </w:r>
      <w:r w:rsidRPr="00A85D79">
        <w:rPr>
          <w:rFonts w:eastAsiaTheme="minorEastAsia"/>
          <w:i/>
          <w:sz w:val="24"/>
        </w:rPr>
        <w:t>U</w:t>
      </w:r>
      <w:r w:rsidRPr="00A85D79">
        <w:rPr>
          <w:rFonts w:eastAsiaTheme="minorEastAsia"/>
          <w:sz w:val="24"/>
        </w:rPr>
        <w:t>=</w:t>
      </w:r>
      <w:r w:rsidR="007D3EF8">
        <w:rPr>
          <w:rFonts w:eastAsiaTheme="minorEastAsia" w:hint="eastAsia"/>
          <w:sz w:val="24"/>
        </w:rPr>
        <w:t>10n</w:t>
      </w:r>
      <w:r w:rsidRPr="00A85D79">
        <w:rPr>
          <w:rFonts w:eastAsiaTheme="minorEastAsia"/>
          <w:sz w:val="24"/>
        </w:rPr>
        <w:t>m</w:t>
      </w:r>
      <w:r w:rsidRPr="00A85D79">
        <w:rPr>
          <w:rFonts w:eastAsiaTheme="minorEastAsia"/>
          <w:sz w:val="24"/>
        </w:rPr>
        <w:t>，</w:t>
      </w:r>
      <w:r w:rsidRPr="00A85D79">
        <w:rPr>
          <w:rFonts w:eastAsiaTheme="minorEastAsia"/>
          <w:i/>
          <w:sz w:val="24"/>
        </w:rPr>
        <w:t>k</w:t>
      </w:r>
      <w:r w:rsidRPr="00A85D79">
        <w:rPr>
          <w:rFonts w:eastAsiaTheme="minorEastAsia"/>
          <w:sz w:val="24"/>
        </w:rPr>
        <w:t>=2</w:t>
      </w:r>
      <w:r w:rsidRPr="00A85D79">
        <w:rPr>
          <w:rFonts w:eastAsiaTheme="minorEastAsia"/>
          <w:sz w:val="24"/>
        </w:rPr>
        <w:t>，则</w:t>
      </w:r>
      <w:r w:rsidRPr="00A85D79">
        <w:rPr>
          <w:rFonts w:eastAsiaTheme="minorEastAsia"/>
          <w:sz w:val="24"/>
        </w:rPr>
        <w:t xml:space="preserve"> </w:t>
      </w:r>
    </w:p>
    <w:p w:rsidR="00A20507" w:rsidRPr="00A85D79" w:rsidRDefault="00A20507" w:rsidP="00A20507">
      <w:pPr>
        <w:spacing w:line="360" w:lineRule="auto"/>
        <w:ind w:firstLine="480"/>
        <w:rPr>
          <w:rFonts w:eastAsiaTheme="minorEastAsia"/>
          <w:sz w:val="24"/>
        </w:rPr>
      </w:pPr>
      <w:r w:rsidRPr="00A85D79">
        <w:rPr>
          <w:rFonts w:eastAsiaTheme="minorEastAsia"/>
          <w:sz w:val="24"/>
        </w:rPr>
        <w:t xml:space="preserve">             </w:t>
      </w:r>
      <w:r w:rsidRPr="00A85D79">
        <w:rPr>
          <w:rFonts w:eastAsiaTheme="minorEastAsia"/>
          <w:position w:val="-10"/>
          <w:sz w:val="24"/>
        </w:rPr>
        <w:object w:dxaOrig="279" w:dyaOrig="340">
          <v:shape id="_x0000_i1050" type="#_x0000_t75" style="width:13.1pt;height:17.75pt" o:ole="">
            <v:imagedata r:id="rId27" o:title=""/>
          </v:shape>
          <o:OLEObject Type="Embed" ProgID="Equation.3" ShapeID="_x0000_i1050" DrawAspect="Content" ObjectID="_1602333312" r:id="rId46"/>
        </w:object>
      </w:r>
      <w:r w:rsidRPr="00A85D79">
        <w:rPr>
          <w:rFonts w:eastAsiaTheme="minorEastAsia"/>
          <w:sz w:val="24"/>
        </w:rPr>
        <w:t>＝</w:t>
      </w:r>
      <w:r w:rsidR="007D3EF8">
        <w:rPr>
          <w:rFonts w:eastAsiaTheme="minorEastAsia" w:hint="eastAsia"/>
          <w:sz w:val="24"/>
        </w:rPr>
        <w:t>1</w:t>
      </w:r>
      <w:r>
        <w:rPr>
          <w:rFonts w:eastAsiaTheme="minorEastAsia" w:hint="eastAsia"/>
          <w:sz w:val="24"/>
        </w:rPr>
        <w:t>0</w:t>
      </w:r>
      <w:r w:rsidR="007D3EF8">
        <w:rPr>
          <w:rFonts w:eastAsiaTheme="minorEastAsia"/>
          <w:sz w:val="24"/>
        </w:rPr>
        <w:t xml:space="preserve"> /2=</w:t>
      </w:r>
      <w:r>
        <w:rPr>
          <w:rFonts w:eastAsiaTheme="minorEastAsia" w:hint="eastAsia"/>
          <w:sz w:val="24"/>
        </w:rPr>
        <w:t>5</w:t>
      </w:r>
      <w:r w:rsidR="007D3EF8">
        <w:rPr>
          <w:rFonts w:eastAsiaTheme="minorEastAsia" w:hint="eastAsia"/>
          <w:sz w:val="24"/>
        </w:rPr>
        <w:t>n</w:t>
      </w:r>
      <w:r w:rsidRPr="00A85D79">
        <w:rPr>
          <w:rFonts w:eastAsiaTheme="minorEastAsia"/>
          <w:sz w:val="24"/>
        </w:rPr>
        <w:t xml:space="preserve">m  </w:t>
      </w:r>
    </w:p>
    <w:p w:rsidR="00A20507" w:rsidRPr="00A85D79" w:rsidRDefault="00A20507" w:rsidP="00A20507">
      <w:pPr>
        <w:spacing w:line="360" w:lineRule="auto"/>
        <w:rPr>
          <w:rFonts w:eastAsiaTheme="minorEastAsia"/>
          <w:sz w:val="24"/>
        </w:rPr>
      </w:pPr>
      <w:r w:rsidRPr="00A85D79">
        <w:rPr>
          <w:rFonts w:eastAsiaTheme="minorEastAsia"/>
          <w:sz w:val="24"/>
        </w:rPr>
        <w:t xml:space="preserve">A.6  </w:t>
      </w:r>
      <w:r w:rsidRPr="00A85D79">
        <w:rPr>
          <w:rFonts w:eastAsiaTheme="minorEastAsia"/>
          <w:sz w:val="24"/>
        </w:rPr>
        <w:t>合成标准不确定度</w:t>
      </w:r>
    </w:p>
    <w:p w:rsidR="00A02B1F" w:rsidRPr="00C46F8F" w:rsidRDefault="00A20507" w:rsidP="00A02B1F">
      <w:pPr>
        <w:pStyle w:val="a5"/>
        <w:ind w:firstLineChars="1125" w:firstLine="2700"/>
        <w:jc w:val="center"/>
        <w:rPr>
          <w:rFonts w:ascii="Times New Roman" w:hAnsi="Times New Roman" w:hint="eastAsia"/>
          <w:sz w:val="24"/>
          <w:szCs w:val="24"/>
        </w:rPr>
      </w:pPr>
      <w:r w:rsidRPr="00A85D79">
        <w:rPr>
          <w:rFonts w:eastAsiaTheme="minorEastAsia"/>
          <w:sz w:val="24"/>
        </w:rPr>
        <w:t xml:space="preserve">                  </w:t>
      </w:r>
      <w:r w:rsidRPr="00A85D79">
        <w:rPr>
          <w:rFonts w:eastAsiaTheme="minorEastAsia"/>
          <w:position w:val="-6"/>
          <w:sz w:val="24"/>
        </w:rPr>
        <w:object w:dxaOrig="260" w:dyaOrig="220">
          <v:shape id="_x0000_i1051" type="#_x0000_t75" style="width:13.1pt;height:12.15pt" o:ole="">
            <v:imagedata r:id="rId47" o:title=""/>
          </v:shape>
          <o:OLEObject Type="Embed" ProgID="Equation.DSMT4" ShapeID="_x0000_i1051" DrawAspect="Content" ObjectID="_1602333313" r:id="rId48"/>
        </w:object>
      </w:r>
      <w:r w:rsidRPr="00A85D79">
        <w:rPr>
          <w:rFonts w:eastAsiaTheme="minorEastAsia"/>
          <w:sz w:val="24"/>
        </w:rPr>
        <w:t>＝</w:t>
      </w:r>
      <w:r w:rsidRPr="00A85D79">
        <w:rPr>
          <w:rFonts w:eastAsiaTheme="minorEastAsia"/>
          <w:position w:val="-12"/>
          <w:sz w:val="24"/>
        </w:rPr>
        <w:object w:dxaOrig="980" w:dyaOrig="440">
          <v:shape id="_x0000_i1052" type="#_x0000_t75" style="width:49.55pt;height:21.5pt" o:ole="">
            <v:imagedata r:id="rId49" o:title=""/>
          </v:shape>
          <o:OLEObject Type="Embed" ProgID="Equation.3" ShapeID="_x0000_i1052" DrawAspect="Content" ObjectID="_1602333314" r:id="rId50"/>
        </w:object>
      </w:r>
      <w:r w:rsidRPr="00A85D79">
        <w:rPr>
          <w:rFonts w:eastAsiaTheme="minorEastAsia"/>
          <w:sz w:val="24"/>
        </w:rPr>
        <w:t>＝</w:t>
      </w:r>
      <m:oMath>
        <m:rad>
          <m:radPr>
            <m:degHide m:val="on"/>
            <m:ctrlPr>
              <w:rPr>
                <w:rFonts w:ascii="Cambria Math" w:eastAsiaTheme="minorEastAsia" w:hAnsi="Cambria Math"/>
                <w:sz w:val="24"/>
              </w:rPr>
            </m:ctrlPr>
          </m:radPr>
          <m:deg/>
          <m:e>
            <m:sSup>
              <m:sSupPr>
                <m:ctrlPr>
                  <w:rPr>
                    <w:rFonts w:ascii="Cambria Math" w:eastAsiaTheme="minorEastAsia" w:hAnsi="Cambria Math"/>
                    <w:sz w:val="24"/>
                  </w:rPr>
                </m:ctrlPr>
              </m:sSupPr>
              <m:e>
                <m:r>
                  <m:rPr>
                    <m:sty m:val="p"/>
                  </m:rPr>
                  <w:rPr>
                    <w:rFonts w:ascii="Cambria Math" w:hAnsi="Cambria Math"/>
                    <w:sz w:val="24"/>
                  </w:rPr>
                  <m:t>0.33</m:t>
                </m:r>
              </m:e>
              <m:sup>
                <m:r>
                  <m:rPr>
                    <m:sty m:val="p"/>
                  </m:rPr>
                  <w:rPr>
                    <w:rFonts w:ascii="Cambria Math" w:hAnsi="Cambria Math"/>
                    <w:sz w:val="24"/>
                  </w:rPr>
                  <m:t>2</m:t>
                </m:r>
              </m:sup>
            </m:sSup>
            <m:r>
              <m:rPr>
                <m:sty m:val="p"/>
              </m:rPr>
              <w:rPr>
                <w:rFonts w:ascii="Cambria Math" w:hAnsi="Cambria Math"/>
                <w:sz w:val="24"/>
              </w:rPr>
              <m:t>+</m:t>
            </m:r>
            <m:sSup>
              <m:sSupPr>
                <m:ctrlPr>
                  <w:rPr>
                    <w:rFonts w:ascii="Cambria Math" w:eastAsiaTheme="minorEastAsia" w:hAnsi="Cambria Math"/>
                    <w:sz w:val="24"/>
                  </w:rPr>
                </m:ctrlPr>
              </m:sSupPr>
              <m:e>
                <m:r>
                  <m:rPr>
                    <m:sty m:val="p"/>
                  </m:rPr>
                  <w:rPr>
                    <w:rFonts w:ascii="Cambria Math" w:hAnsi="Cambria Math"/>
                    <w:sz w:val="24"/>
                  </w:rPr>
                  <m:t>5</m:t>
                </m:r>
              </m:e>
              <m:sup>
                <m:r>
                  <m:rPr>
                    <m:sty m:val="p"/>
                  </m:rPr>
                  <w:rPr>
                    <w:rFonts w:ascii="Cambria Math" w:hAnsi="Cambria Math"/>
                    <w:sz w:val="24"/>
                  </w:rPr>
                  <m:t>2</m:t>
                </m:r>
              </m:sup>
            </m:sSup>
          </m:e>
        </m:rad>
      </m:oMath>
    </w:p>
    <w:p w:rsidR="00A20507" w:rsidRPr="00A85D79" w:rsidRDefault="00A20507" w:rsidP="00A20507">
      <w:pPr>
        <w:spacing w:line="360" w:lineRule="auto"/>
        <w:rPr>
          <w:rFonts w:eastAsiaTheme="minorEastAsia"/>
          <w:sz w:val="24"/>
        </w:rPr>
      </w:pPr>
      <w:r>
        <w:rPr>
          <w:rFonts w:eastAsiaTheme="minorEastAsia" w:hint="eastAsia"/>
          <w:sz w:val="24"/>
        </w:rPr>
        <w:t>=</w:t>
      </w:r>
      <w:r w:rsidR="00A02B1F">
        <w:rPr>
          <w:rFonts w:eastAsiaTheme="minorEastAsia" w:hint="eastAsia"/>
          <w:sz w:val="24"/>
        </w:rPr>
        <w:t>5</w:t>
      </w:r>
      <w:r w:rsidRPr="00A85D79">
        <w:rPr>
          <w:rFonts w:eastAsiaTheme="minorEastAsia"/>
          <w:sz w:val="24"/>
        </w:rPr>
        <w:t>.</w:t>
      </w:r>
      <w:r w:rsidR="00A02B1F">
        <w:rPr>
          <w:rFonts w:eastAsiaTheme="minorEastAsia" w:hint="eastAsia"/>
          <w:sz w:val="24"/>
        </w:rPr>
        <w:t>0</w:t>
      </w:r>
      <w:r w:rsidRPr="00A85D79">
        <w:rPr>
          <w:rFonts w:eastAsiaTheme="minorEastAsia"/>
          <w:sz w:val="24"/>
        </w:rPr>
        <w:t>(</w:t>
      </w:r>
      <w:r w:rsidR="000A528C">
        <w:rPr>
          <w:rFonts w:eastAsiaTheme="minorEastAsia" w:hint="eastAsia"/>
          <w:sz w:val="24"/>
        </w:rPr>
        <w:t>n</w:t>
      </w:r>
      <w:r w:rsidRPr="00A85D79">
        <w:rPr>
          <w:rFonts w:eastAsiaTheme="minorEastAsia"/>
          <w:sz w:val="24"/>
        </w:rPr>
        <w:t>m)</w:t>
      </w:r>
      <w:r>
        <w:rPr>
          <w:rFonts w:eastAsiaTheme="minorEastAsia"/>
          <w:sz w:val="24"/>
        </w:rPr>
        <w:t xml:space="preserve"> </w:t>
      </w:r>
    </w:p>
    <w:p w:rsidR="00A20507" w:rsidRPr="00A85D79" w:rsidRDefault="00A20507" w:rsidP="00A20507">
      <w:pPr>
        <w:spacing w:line="360" w:lineRule="auto"/>
        <w:rPr>
          <w:rFonts w:eastAsiaTheme="minorEastAsia"/>
          <w:sz w:val="24"/>
        </w:rPr>
      </w:pPr>
      <w:r w:rsidRPr="00A85D79">
        <w:rPr>
          <w:rFonts w:eastAsiaTheme="minorEastAsia"/>
          <w:sz w:val="24"/>
        </w:rPr>
        <w:t xml:space="preserve">A.7  </w:t>
      </w:r>
      <w:r w:rsidRPr="00A85D79">
        <w:rPr>
          <w:rFonts w:eastAsiaTheme="minorEastAsia"/>
          <w:sz w:val="24"/>
        </w:rPr>
        <w:t>扩展不确定度</w:t>
      </w:r>
    </w:p>
    <w:p w:rsidR="00A20507" w:rsidRDefault="00A20507" w:rsidP="00A20507">
      <w:pPr>
        <w:spacing w:line="360" w:lineRule="auto"/>
        <w:ind w:firstLineChars="200" w:firstLine="480"/>
        <w:rPr>
          <w:rFonts w:eastAsiaTheme="minorEastAsia"/>
          <w:sz w:val="24"/>
        </w:rPr>
      </w:pPr>
      <w:r w:rsidRPr="00A85D79">
        <w:rPr>
          <w:rFonts w:eastAsiaTheme="minorEastAsia"/>
          <w:sz w:val="24"/>
        </w:rPr>
        <w:t>取包含因子</w:t>
      </w:r>
      <w:r w:rsidRPr="00A85D79">
        <w:rPr>
          <w:rFonts w:eastAsiaTheme="minorEastAsia"/>
          <w:i/>
          <w:sz w:val="24"/>
        </w:rPr>
        <w:t>k</w:t>
      </w:r>
      <w:r w:rsidRPr="00A85D79">
        <w:rPr>
          <w:rFonts w:eastAsiaTheme="minorEastAsia"/>
          <w:sz w:val="24"/>
        </w:rPr>
        <w:t>=2</w:t>
      </w:r>
      <w:r w:rsidRPr="00A85D79">
        <w:rPr>
          <w:rFonts w:eastAsiaTheme="minorEastAsia"/>
          <w:sz w:val="24"/>
        </w:rPr>
        <w:t>，则扩展不确定度为：</w:t>
      </w:r>
    </w:p>
    <w:p w:rsidR="00356D35" w:rsidRPr="00A20507" w:rsidRDefault="00A20507" w:rsidP="00A20507">
      <w:r w:rsidRPr="00A85D79">
        <w:rPr>
          <w:rFonts w:eastAsiaTheme="minorEastAsia"/>
          <w:sz w:val="24"/>
        </w:rPr>
        <w:t xml:space="preserve">       </w:t>
      </w:r>
      <w:r w:rsidRPr="00A85D79">
        <w:rPr>
          <w:rFonts w:eastAsiaTheme="minorEastAsia"/>
          <w:i/>
          <w:sz w:val="24"/>
        </w:rPr>
        <w:t>U</w:t>
      </w:r>
      <w:r w:rsidRPr="00A85D79">
        <w:rPr>
          <w:rFonts w:eastAsiaTheme="minorEastAsia"/>
          <w:sz w:val="24"/>
        </w:rPr>
        <w:t>=</w:t>
      </w:r>
      <w:r w:rsidRPr="00A85D79">
        <w:rPr>
          <w:rFonts w:eastAsiaTheme="minorEastAsia"/>
          <w:position w:val="-12"/>
          <w:sz w:val="24"/>
        </w:rPr>
        <w:object w:dxaOrig="580" w:dyaOrig="360">
          <v:shape id="_x0000_i1053" type="#_x0000_t75" style="width:29pt;height:18.7pt" o:ole="">
            <v:imagedata r:id="rId51" o:title=""/>
          </v:shape>
          <o:OLEObject Type="Embed" ProgID="Equation.3" ShapeID="_x0000_i1053" DrawAspect="Content" ObjectID="_1602333315" r:id="rId52"/>
        </w:object>
      </w:r>
      <w:r w:rsidRPr="00A85D79">
        <w:rPr>
          <w:rFonts w:eastAsiaTheme="minorEastAsia"/>
          <w:sz w:val="24"/>
        </w:rPr>
        <w:t>＝</w:t>
      </w:r>
      <w:r w:rsidR="00A02B1F">
        <w:rPr>
          <w:rFonts w:eastAsiaTheme="minorEastAsia"/>
          <w:sz w:val="24"/>
        </w:rPr>
        <w:t>2×</w:t>
      </w:r>
      <w:r w:rsidR="00A02B1F">
        <w:rPr>
          <w:rFonts w:eastAsiaTheme="minorEastAsia" w:hint="eastAsia"/>
          <w:sz w:val="24"/>
        </w:rPr>
        <w:t>5</w:t>
      </w:r>
      <w:r w:rsidRPr="00A85D79">
        <w:rPr>
          <w:rFonts w:eastAsiaTheme="minorEastAsia"/>
          <w:position w:val="-10"/>
          <w:sz w:val="24"/>
        </w:rPr>
        <w:object w:dxaOrig="200" w:dyaOrig="260">
          <v:shape id="_x0000_i1054" type="#_x0000_t75" style="width:9.35pt;height:13.1pt" o:ole="">
            <v:imagedata r:id="rId53" o:title=""/>
          </v:shape>
          <o:OLEObject Type="Embed" ProgID="Equation.DSMT4" ShapeID="_x0000_i1054" DrawAspect="Content" ObjectID="_1602333316" r:id="rId54"/>
        </w:object>
      </w:r>
      <w:r w:rsidRPr="00A85D79">
        <w:rPr>
          <w:rFonts w:eastAsiaTheme="minorEastAsia"/>
          <w:sz w:val="24"/>
        </w:rPr>
        <w:t>m=</w:t>
      </w:r>
      <w:r w:rsidR="00A02B1F">
        <w:rPr>
          <w:rFonts w:eastAsiaTheme="minorEastAsia" w:hint="eastAsia"/>
          <w:sz w:val="24"/>
        </w:rPr>
        <w:t>10</w:t>
      </w:r>
      <w:r w:rsidR="000A528C">
        <w:rPr>
          <w:rFonts w:eastAsiaTheme="minorEastAsia" w:hint="eastAsia"/>
          <w:sz w:val="24"/>
        </w:rPr>
        <w:t>n</w:t>
      </w:r>
      <w:r w:rsidRPr="00A85D79">
        <w:rPr>
          <w:rFonts w:eastAsiaTheme="minorEastAsia"/>
          <w:sz w:val="24"/>
        </w:rPr>
        <w:t>m</w:t>
      </w:r>
    </w:p>
    <w:sectPr w:rsidR="00356D35" w:rsidRPr="00A20507" w:rsidSect="003C4F16">
      <w:footerReference w:type="default" r:id="rId5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CD5" w:rsidRDefault="002C7CD5" w:rsidP="001F27E2">
      <w:r>
        <w:separator/>
      </w:r>
    </w:p>
  </w:endnote>
  <w:endnote w:type="continuationSeparator" w:id="0">
    <w:p w:rsidR="002C7CD5" w:rsidRDefault="002C7CD5" w:rsidP="001F27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366289"/>
      <w:docPartObj>
        <w:docPartGallery w:val="Page Numbers (Bottom of Page)"/>
        <w:docPartUnique/>
      </w:docPartObj>
    </w:sdtPr>
    <w:sdtContent>
      <w:p w:rsidR="00973ECC" w:rsidRDefault="00E335D4">
        <w:pPr>
          <w:pStyle w:val="a4"/>
          <w:jc w:val="right"/>
        </w:pPr>
        <w:r>
          <w:fldChar w:fldCharType="begin"/>
        </w:r>
        <w:r w:rsidR="00973ECC">
          <w:instrText>PAGE   \* MERGEFORMAT</w:instrText>
        </w:r>
        <w:r>
          <w:fldChar w:fldCharType="separate"/>
        </w:r>
        <w:r w:rsidR="00A02B1F" w:rsidRPr="00A02B1F">
          <w:rPr>
            <w:noProof/>
            <w:lang w:val="zh-CN"/>
          </w:rPr>
          <w:t>2</w:t>
        </w:r>
        <w:r>
          <w:fldChar w:fldCharType="end"/>
        </w:r>
      </w:p>
    </w:sdtContent>
  </w:sdt>
  <w:p w:rsidR="00973ECC" w:rsidRDefault="00973E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CD5" w:rsidRDefault="002C7CD5" w:rsidP="001F27E2">
      <w:r>
        <w:separator/>
      </w:r>
    </w:p>
  </w:footnote>
  <w:footnote w:type="continuationSeparator" w:id="0">
    <w:p w:rsidR="002C7CD5" w:rsidRDefault="002C7CD5" w:rsidP="001F27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F19DB"/>
    <w:rsid w:val="000A528C"/>
    <w:rsid w:val="000B2C20"/>
    <w:rsid w:val="001F27E2"/>
    <w:rsid w:val="002C7CD5"/>
    <w:rsid w:val="00356D35"/>
    <w:rsid w:val="003C4F16"/>
    <w:rsid w:val="005D7D39"/>
    <w:rsid w:val="00657D5C"/>
    <w:rsid w:val="00693913"/>
    <w:rsid w:val="006F19DB"/>
    <w:rsid w:val="0077740B"/>
    <w:rsid w:val="007D3EF8"/>
    <w:rsid w:val="00932BF3"/>
    <w:rsid w:val="00973ECC"/>
    <w:rsid w:val="009D2FF9"/>
    <w:rsid w:val="00A02B1F"/>
    <w:rsid w:val="00A20507"/>
    <w:rsid w:val="00BF5659"/>
    <w:rsid w:val="00C46F8F"/>
    <w:rsid w:val="00E335D4"/>
    <w:rsid w:val="00FD07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7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27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F27E2"/>
    <w:rPr>
      <w:sz w:val="18"/>
      <w:szCs w:val="18"/>
    </w:rPr>
  </w:style>
  <w:style w:type="paragraph" w:styleId="a4">
    <w:name w:val="footer"/>
    <w:basedOn w:val="a"/>
    <w:link w:val="Char0"/>
    <w:uiPriority w:val="99"/>
    <w:unhideWhenUsed/>
    <w:rsid w:val="001F27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F27E2"/>
    <w:rPr>
      <w:sz w:val="18"/>
      <w:szCs w:val="18"/>
    </w:rPr>
  </w:style>
  <w:style w:type="paragraph" w:styleId="a5">
    <w:name w:val="Plain Text"/>
    <w:basedOn w:val="a"/>
    <w:link w:val="Char1"/>
    <w:rsid w:val="00A20507"/>
    <w:rPr>
      <w:rFonts w:ascii="宋体" w:hAnsi="Courier New"/>
      <w:szCs w:val="20"/>
    </w:rPr>
  </w:style>
  <w:style w:type="character" w:customStyle="1" w:styleId="Char1">
    <w:name w:val="纯文本 Char"/>
    <w:basedOn w:val="a0"/>
    <w:link w:val="a5"/>
    <w:rsid w:val="00A20507"/>
    <w:rPr>
      <w:rFonts w:ascii="宋体" w:eastAsia="宋体" w:hAnsi="Courier New" w:cs="Times New Roman"/>
      <w:szCs w:val="20"/>
    </w:rPr>
  </w:style>
  <w:style w:type="paragraph" w:customStyle="1" w:styleId="Default">
    <w:name w:val="Default"/>
    <w:rsid w:val="00A20507"/>
    <w:pPr>
      <w:widowControl w:val="0"/>
      <w:autoSpaceDE w:val="0"/>
      <w:autoSpaceDN w:val="0"/>
      <w:adjustRightInd w:val="0"/>
    </w:pPr>
    <w:rPr>
      <w:rFonts w:ascii="Times New Roman" w:eastAsia="宋体" w:hAnsi="Times New Roman" w:cs="Times New Roman"/>
      <w:color w:val="000000"/>
      <w:kern w:val="0"/>
      <w:sz w:val="24"/>
      <w:szCs w:val="24"/>
    </w:rPr>
  </w:style>
  <w:style w:type="character" w:styleId="a6">
    <w:name w:val="Placeholder Text"/>
    <w:basedOn w:val="a0"/>
    <w:uiPriority w:val="99"/>
    <w:semiHidden/>
    <w:rsid w:val="00C46F8F"/>
    <w:rPr>
      <w:color w:val="808080"/>
    </w:rPr>
  </w:style>
  <w:style w:type="paragraph" w:styleId="a7">
    <w:name w:val="Balloon Text"/>
    <w:basedOn w:val="a"/>
    <w:link w:val="Char2"/>
    <w:uiPriority w:val="99"/>
    <w:semiHidden/>
    <w:unhideWhenUsed/>
    <w:rsid w:val="00C46F8F"/>
    <w:rPr>
      <w:sz w:val="18"/>
      <w:szCs w:val="18"/>
    </w:rPr>
  </w:style>
  <w:style w:type="character" w:customStyle="1" w:styleId="Char2">
    <w:name w:val="批注框文本 Char"/>
    <w:basedOn w:val="a0"/>
    <w:link w:val="a7"/>
    <w:uiPriority w:val="99"/>
    <w:semiHidden/>
    <w:rsid w:val="00C46F8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7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27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F27E2"/>
    <w:rPr>
      <w:sz w:val="18"/>
      <w:szCs w:val="18"/>
    </w:rPr>
  </w:style>
  <w:style w:type="paragraph" w:styleId="a4">
    <w:name w:val="footer"/>
    <w:basedOn w:val="a"/>
    <w:link w:val="Char0"/>
    <w:uiPriority w:val="99"/>
    <w:unhideWhenUsed/>
    <w:rsid w:val="001F27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F27E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oleObject" Target="embeddings/oleObject13.bin"/><Relationship Id="rId39" Type="http://schemas.openxmlformats.org/officeDocument/2006/relationships/oleObject" Target="embeddings/oleObject21.bin"/><Relationship Id="rId21" Type="http://schemas.openxmlformats.org/officeDocument/2006/relationships/image" Target="media/image6.wmf"/><Relationship Id="rId34" Type="http://schemas.openxmlformats.org/officeDocument/2006/relationships/oleObject" Target="embeddings/oleObject18.bin"/><Relationship Id="rId42" Type="http://schemas.openxmlformats.org/officeDocument/2006/relationships/oleObject" Target="embeddings/oleObject23.bin"/><Relationship Id="rId47" Type="http://schemas.openxmlformats.org/officeDocument/2006/relationships/image" Target="media/image15.wmf"/><Relationship Id="rId50" Type="http://schemas.openxmlformats.org/officeDocument/2006/relationships/oleObject" Target="embeddings/oleObject29.bin"/><Relationship Id="rId55" Type="http://schemas.openxmlformats.org/officeDocument/2006/relationships/footer" Target="footer1.xml"/><Relationship Id="rId7" Type="http://schemas.openxmlformats.org/officeDocument/2006/relationships/oleObject" Target="embeddings/oleObject1.bin"/><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image" Target="media/image8.wmf"/><Relationship Id="rId33" Type="http://schemas.openxmlformats.org/officeDocument/2006/relationships/oleObject" Target="embeddings/oleObject17.bin"/><Relationship Id="rId38" Type="http://schemas.openxmlformats.org/officeDocument/2006/relationships/image" Target="media/image13.wmf"/><Relationship Id="rId46" Type="http://schemas.openxmlformats.org/officeDocument/2006/relationships/oleObject" Target="embeddings/oleObject27.bin"/><Relationship Id="rId59"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image" Target="media/image5.wmf"/><Relationship Id="rId20" Type="http://schemas.openxmlformats.org/officeDocument/2006/relationships/oleObject" Target="embeddings/oleObject10.bin"/><Relationship Id="rId29" Type="http://schemas.openxmlformats.org/officeDocument/2006/relationships/image" Target="media/image10.wmf"/><Relationship Id="rId41" Type="http://schemas.openxmlformats.org/officeDocument/2006/relationships/oleObject" Target="embeddings/oleObject22.bin"/><Relationship Id="rId54" Type="http://schemas.openxmlformats.org/officeDocument/2006/relationships/oleObject" Target="embeddings/oleObject31.bin"/><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4.bin"/><Relationship Id="rId24" Type="http://schemas.openxmlformats.org/officeDocument/2006/relationships/oleObject" Target="embeddings/oleObject12.bin"/><Relationship Id="rId32" Type="http://schemas.openxmlformats.org/officeDocument/2006/relationships/oleObject" Target="embeddings/oleObject16.bin"/><Relationship Id="rId37" Type="http://schemas.openxmlformats.org/officeDocument/2006/relationships/oleObject" Target="embeddings/oleObject20.bin"/><Relationship Id="rId40" Type="http://schemas.openxmlformats.org/officeDocument/2006/relationships/image" Target="media/image14.wmf"/><Relationship Id="rId45" Type="http://schemas.openxmlformats.org/officeDocument/2006/relationships/oleObject" Target="embeddings/oleObject26.bin"/><Relationship Id="rId53" Type="http://schemas.openxmlformats.org/officeDocument/2006/relationships/image" Target="media/image18.wmf"/><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oleObject" Target="embeddings/oleObject6.bin"/><Relationship Id="rId23" Type="http://schemas.openxmlformats.org/officeDocument/2006/relationships/image" Target="media/image7.wmf"/><Relationship Id="rId28" Type="http://schemas.openxmlformats.org/officeDocument/2006/relationships/oleObject" Target="embeddings/oleObject14.bin"/><Relationship Id="rId36" Type="http://schemas.openxmlformats.org/officeDocument/2006/relationships/image" Target="media/image12.wmf"/><Relationship Id="rId49" Type="http://schemas.openxmlformats.org/officeDocument/2006/relationships/image" Target="media/image16.wmf"/><Relationship Id="rId57" Type="http://schemas.openxmlformats.org/officeDocument/2006/relationships/glossaryDocument" Target="glossary/document.xml"/><Relationship Id="rId10" Type="http://schemas.openxmlformats.org/officeDocument/2006/relationships/image" Target="media/image2.wmf"/><Relationship Id="rId19" Type="http://schemas.openxmlformats.org/officeDocument/2006/relationships/oleObject" Target="embeddings/oleObject9.bin"/><Relationship Id="rId31" Type="http://schemas.openxmlformats.org/officeDocument/2006/relationships/image" Target="media/image11.wmf"/><Relationship Id="rId44" Type="http://schemas.openxmlformats.org/officeDocument/2006/relationships/oleObject" Target="embeddings/oleObject25.bin"/><Relationship Id="rId52" Type="http://schemas.openxmlformats.org/officeDocument/2006/relationships/oleObject" Target="embeddings/oleObject30.bin"/><Relationship Id="rId4" Type="http://schemas.openxmlformats.org/officeDocument/2006/relationships/footnotes" Target="footnotes.xml"/><Relationship Id="rId9" Type="http://schemas.openxmlformats.org/officeDocument/2006/relationships/oleObject" Target="embeddings/oleObject3.bin"/><Relationship Id="rId14" Type="http://schemas.openxmlformats.org/officeDocument/2006/relationships/image" Target="media/image4.wmf"/><Relationship Id="rId22" Type="http://schemas.openxmlformats.org/officeDocument/2006/relationships/oleObject" Target="embeddings/oleObject11.bin"/><Relationship Id="rId27" Type="http://schemas.openxmlformats.org/officeDocument/2006/relationships/image" Target="media/image9.wmf"/><Relationship Id="rId30" Type="http://schemas.openxmlformats.org/officeDocument/2006/relationships/oleObject" Target="embeddings/oleObject15.bin"/><Relationship Id="rId35" Type="http://schemas.openxmlformats.org/officeDocument/2006/relationships/oleObject" Target="embeddings/oleObject19.bin"/><Relationship Id="rId43" Type="http://schemas.openxmlformats.org/officeDocument/2006/relationships/oleObject" Target="embeddings/oleObject24.bin"/><Relationship Id="rId48" Type="http://schemas.openxmlformats.org/officeDocument/2006/relationships/oleObject" Target="embeddings/oleObject28.bin"/><Relationship Id="rId56"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17.wmf"/><Relationship Id="rId3"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5C14"/>
    <w:rsid w:val="008337AD"/>
    <w:rsid w:val="00A15C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15C14"/>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gzjl</dc:creator>
  <cp:keywords/>
  <dc:description/>
  <cp:lastModifiedBy>gz</cp:lastModifiedBy>
  <cp:revision>11</cp:revision>
  <dcterms:created xsi:type="dcterms:W3CDTF">2016-05-05T02:30:00Z</dcterms:created>
  <dcterms:modified xsi:type="dcterms:W3CDTF">2018-10-29T07:45:00Z</dcterms:modified>
</cp:coreProperties>
</file>