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8514" w14:textId="77777777" w:rsidR="001F3D38" w:rsidRPr="00130645" w:rsidRDefault="001F3D38" w:rsidP="001F3D38">
      <w:pPr>
        <w:spacing w:line="594" w:lineRule="exact"/>
        <w:jc w:val="left"/>
        <w:rPr>
          <w:rFonts w:ascii="仿宋_GB2312" w:eastAsia="仿宋_GB2312" w:hAnsi="华文仿宋" w:cs="华文仿宋" w:hint="eastAsia"/>
          <w:bCs/>
          <w:color w:val="000000"/>
          <w:sz w:val="32"/>
          <w:szCs w:val="32"/>
        </w:rPr>
      </w:pPr>
      <w:r w:rsidRPr="00130645">
        <w:rPr>
          <w:rFonts w:ascii="仿宋_GB2312" w:eastAsia="仿宋_GB2312" w:hAnsi="华文仿宋" w:cs="华文仿宋" w:hint="eastAsia"/>
          <w:bCs/>
          <w:color w:val="000000"/>
          <w:sz w:val="32"/>
          <w:szCs w:val="32"/>
        </w:rPr>
        <w:t>附件1</w:t>
      </w:r>
    </w:p>
    <w:p w14:paraId="7BC20B4E" w14:textId="77777777" w:rsidR="001F3D38" w:rsidRPr="00BB5BD0" w:rsidRDefault="001F3D38" w:rsidP="001F3D38">
      <w:pPr>
        <w:spacing w:line="480" w:lineRule="exact"/>
        <w:jc w:val="center"/>
        <w:rPr>
          <w:rFonts w:ascii="黑体" w:eastAsia="黑体" w:hAnsi="华文仿宋" w:cs="华文仿宋" w:hint="eastAsia"/>
          <w:color w:val="000000"/>
          <w:sz w:val="36"/>
          <w:szCs w:val="30"/>
        </w:rPr>
      </w:pPr>
      <w:r w:rsidRPr="00BB5BD0">
        <w:rPr>
          <w:rFonts w:ascii="黑体" w:eastAsia="黑体" w:hAnsi="华文仿宋" w:cs="华文仿宋"/>
          <w:color w:val="000000"/>
          <w:sz w:val="36"/>
          <w:szCs w:val="30"/>
        </w:rPr>
        <w:t>20</w:t>
      </w:r>
      <w:r w:rsidRPr="00BB5BD0">
        <w:rPr>
          <w:rFonts w:ascii="黑体" w:eastAsia="黑体" w:hAnsi="华文仿宋" w:cs="华文仿宋" w:hint="eastAsia"/>
          <w:color w:val="000000"/>
          <w:sz w:val="36"/>
          <w:szCs w:val="30"/>
        </w:rPr>
        <w:t>2</w:t>
      </w:r>
      <w:r w:rsidRPr="00BB5BD0">
        <w:rPr>
          <w:rFonts w:ascii="黑体" w:eastAsia="黑体" w:hAnsi="华文仿宋" w:cs="华文仿宋"/>
          <w:color w:val="000000"/>
          <w:sz w:val="36"/>
          <w:szCs w:val="30"/>
        </w:rPr>
        <w:t>4</w:t>
      </w:r>
      <w:r w:rsidRPr="00BB5BD0">
        <w:rPr>
          <w:rFonts w:ascii="黑体" w:eastAsia="黑体" w:hAnsi="华文仿宋" w:cs="华文仿宋" w:hint="eastAsia"/>
          <w:color w:val="000000"/>
          <w:sz w:val="36"/>
          <w:szCs w:val="30"/>
        </w:rPr>
        <w:t>声学测量</w:t>
      </w:r>
      <w:r w:rsidRPr="00BB5BD0">
        <w:rPr>
          <w:rFonts w:ascii="黑体" w:eastAsia="黑体" w:hAnsi="华文仿宋" w:cs="华文仿宋"/>
          <w:color w:val="000000"/>
          <w:sz w:val="36"/>
          <w:szCs w:val="30"/>
        </w:rPr>
        <w:t>与</w:t>
      </w:r>
      <w:r w:rsidRPr="00BB5BD0">
        <w:rPr>
          <w:rFonts w:ascii="黑体" w:eastAsia="黑体" w:hAnsi="华文仿宋" w:cs="华文仿宋" w:hint="eastAsia"/>
          <w:color w:val="000000"/>
          <w:sz w:val="36"/>
          <w:szCs w:val="30"/>
        </w:rPr>
        <w:t>计量应用</w:t>
      </w:r>
      <w:r w:rsidRPr="00BB5BD0">
        <w:rPr>
          <w:rFonts w:ascii="黑体" w:eastAsia="黑体" w:hAnsi="华文仿宋" w:cs="华文仿宋"/>
          <w:color w:val="000000"/>
          <w:sz w:val="36"/>
          <w:szCs w:val="30"/>
        </w:rPr>
        <w:t>技术培训班</w:t>
      </w:r>
    </w:p>
    <w:p w14:paraId="5E38B4A2" w14:textId="77777777" w:rsidR="001F3D38" w:rsidRPr="00BB5BD0" w:rsidRDefault="001F3D38" w:rsidP="001F3D38">
      <w:pPr>
        <w:spacing w:line="480" w:lineRule="exact"/>
        <w:jc w:val="center"/>
        <w:rPr>
          <w:rFonts w:ascii="黑体" w:eastAsia="黑体" w:hAnsi="华文仿宋" w:cs="华文仿宋" w:hint="eastAsia"/>
          <w:color w:val="000000"/>
          <w:sz w:val="36"/>
          <w:szCs w:val="30"/>
        </w:rPr>
      </w:pPr>
      <w:r w:rsidRPr="00BB5BD0">
        <w:rPr>
          <w:rFonts w:ascii="黑体" w:eastAsia="黑体" w:hAnsi="华文仿宋" w:cs="华文仿宋" w:hint="eastAsia"/>
          <w:color w:val="000000"/>
          <w:sz w:val="36"/>
          <w:szCs w:val="30"/>
        </w:rPr>
        <w:t>报名回执</w:t>
      </w: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375"/>
        <w:gridCol w:w="751"/>
        <w:gridCol w:w="144"/>
        <w:gridCol w:w="998"/>
        <w:gridCol w:w="567"/>
        <w:gridCol w:w="1509"/>
        <w:gridCol w:w="1008"/>
        <w:gridCol w:w="877"/>
        <w:gridCol w:w="1973"/>
      </w:tblGrid>
      <w:tr w:rsidR="001F3D38" w14:paraId="6BB630F9" w14:textId="77777777" w:rsidTr="00F66DBD">
        <w:trPr>
          <w:cantSplit/>
          <w:trHeight w:val="577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68A16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C42AA" w14:textId="77777777" w:rsidR="001F3D38" w:rsidRPr="0064458B" w:rsidRDefault="001F3D38" w:rsidP="00F66DBD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6333312F" w14:textId="77777777" w:rsidTr="00F66DBD">
        <w:trPr>
          <w:cantSplit/>
          <w:trHeight w:val="913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1A9A8" w14:textId="77777777" w:rsidR="001F3D38" w:rsidRPr="0064458B" w:rsidRDefault="001F3D38" w:rsidP="00F66DB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通讯地址</w:t>
            </w:r>
          </w:p>
          <w:p w14:paraId="54566CC5" w14:textId="77777777" w:rsidR="001F3D38" w:rsidRPr="0064458B" w:rsidRDefault="001F3D38" w:rsidP="00F66DB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（邮寄发票使用）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79A22" w14:textId="77777777" w:rsidR="001F3D38" w:rsidRPr="0064458B" w:rsidRDefault="001F3D38" w:rsidP="00F66DBD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0D8A6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45165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49CFDAFD" w14:textId="77777777" w:rsidTr="00F66DBD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F2B955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CC2E1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CF2C7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A893F" w14:textId="77777777" w:rsidR="001F3D38" w:rsidRPr="0064458B" w:rsidRDefault="001F3D38" w:rsidP="00F66DBD">
            <w:pPr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身份证号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（证书用）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FFE45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A6260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CD763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  <w:t>电子邮箱</w:t>
            </w:r>
          </w:p>
        </w:tc>
      </w:tr>
      <w:tr w:rsidR="001F3D38" w14:paraId="2ED70450" w14:textId="77777777" w:rsidTr="00F66DBD">
        <w:trPr>
          <w:trHeight w:val="538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10F693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03701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ACD6C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77A95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67183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D57BA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B49B2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5100ABF6" w14:textId="77777777" w:rsidTr="00F66DBD">
        <w:trPr>
          <w:trHeight w:val="61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D31F4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21CA8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229A8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4D698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9406A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8E905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155F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275392C2" w14:textId="77777777" w:rsidTr="00F66DBD">
        <w:trPr>
          <w:trHeight w:val="55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D1DD07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91529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8189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5517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0118B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DF88F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5517A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7B608B72" w14:textId="77777777" w:rsidTr="00F66DBD">
        <w:trPr>
          <w:trHeight w:val="603"/>
          <w:jc w:val="center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1E35C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13D1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1922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0FE1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4258B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13A8A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F691F" w14:textId="77777777" w:rsidR="001F3D38" w:rsidRPr="0064458B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29E34D23" w14:textId="77777777" w:rsidTr="00F66DBD">
        <w:trPr>
          <w:trHeight w:val="963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295AA" w14:textId="77777777" w:rsidR="001F3D38" w:rsidRPr="00386C9C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1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48156" w14:textId="77777777" w:rsidR="001F3D38" w:rsidRPr="00386C9C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□单住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28D44" w14:textId="77777777" w:rsidR="001F3D38" w:rsidRPr="00386C9C" w:rsidRDefault="001F3D38" w:rsidP="00F66DBD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25F6B" w14:textId="7142D1B2" w:rsidR="001F3D38" w:rsidRPr="00386C9C" w:rsidRDefault="001F3D38" w:rsidP="00F66DBD">
            <w:pPr>
              <w:spacing w:line="400" w:lineRule="exact"/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</w:pP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（参考收费标准：合住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  <w:t xml:space="preserve"> </w:t>
            </w:r>
            <w:r w:rsidR="001D75E4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175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  <w:t xml:space="preserve"> </w:t>
            </w: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元/人/床，单住</w:t>
            </w:r>
            <w:r w:rsidR="001D75E4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350</w:t>
            </w: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元/间，均含早餐）</w:t>
            </w:r>
          </w:p>
        </w:tc>
      </w:tr>
      <w:tr w:rsidR="001F3D38" w14:paraId="724FA5A5" w14:textId="77777777" w:rsidTr="00F66DBD">
        <w:trPr>
          <w:trHeight w:val="706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F336" w14:textId="77777777" w:rsidR="001F3D38" w:rsidRPr="0064458B" w:rsidRDefault="001F3D38" w:rsidP="00F66DB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91AA3" w14:textId="77777777" w:rsidR="001F3D38" w:rsidRPr="00C158B9" w:rsidRDefault="001F3D38" w:rsidP="00F66DBD">
            <w:pPr>
              <w:spacing w:line="40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□现场刷卡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□汇款（开班前7天收到来款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，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可现场领取发票）</w:t>
            </w:r>
          </w:p>
        </w:tc>
      </w:tr>
      <w:tr w:rsidR="001F3D38" w14:paraId="32A6844E" w14:textId="77777777" w:rsidTr="00F66DBD">
        <w:trPr>
          <w:trHeight w:val="558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2A140" w14:textId="77777777" w:rsidR="001F3D38" w:rsidRPr="0064458B" w:rsidRDefault="001F3D38" w:rsidP="00F66DB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10D43" w14:textId="77777777" w:rsidR="001F3D38" w:rsidRPr="0064458B" w:rsidRDefault="001F3D38" w:rsidP="00F66DBD">
            <w:pPr>
              <w:spacing w:line="40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□单人单张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多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□多人合开一张</w:t>
            </w:r>
          </w:p>
        </w:tc>
      </w:tr>
      <w:tr w:rsidR="001F3D38" w14:paraId="6C2C3A2E" w14:textId="77777777" w:rsidTr="00F66DB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E6A52" w14:textId="77777777" w:rsidR="001F3D38" w:rsidRPr="0064458B" w:rsidRDefault="001F3D38" w:rsidP="00F66DBD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1984A" w14:textId="77777777" w:rsidR="001F3D38" w:rsidRPr="0064458B" w:rsidRDefault="001F3D38" w:rsidP="00F66DBD">
            <w:pPr>
              <w:spacing w:line="480" w:lineRule="exact"/>
              <w:ind w:left="139"/>
              <w:jc w:val="lef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□增值税普通发票 □增值税专用发票</w:t>
            </w:r>
          </w:p>
        </w:tc>
      </w:tr>
      <w:tr w:rsidR="001F3D38" w14:paraId="2FCD6E68" w14:textId="77777777" w:rsidTr="00F66DBD">
        <w:trPr>
          <w:trHeight w:val="695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0D4BE" w14:textId="77777777" w:rsidR="001F3D38" w:rsidRPr="0064458B" w:rsidRDefault="001F3D38" w:rsidP="00F66DBD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E7BBA" w14:textId="77777777" w:rsidR="001F3D38" w:rsidRPr="0064458B" w:rsidRDefault="001F3D38" w:rsidP="00F66DBD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41265DF3" w14:textId="77777777" w:rsidTr="00F66DBD">
        <w:trPr>
          <w:trHeight w:val="704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14B78" w14:textId="77777777" w:rsidR="001F3D38" w:rsidRPr="0064458B" w:rsidRDefault="001F3D38" w:rsidP="00F66DBD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92391" w14:textId="77777777" w:rsidR="001F3D38" w:rsidRPr="0064458B" w:rsidRDefault="001F3D38" w:rsidP="00F66DBD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0E5350F4" w14:textId="77777777" w:rsidTr="00F66DBD">
        <w:trPr>
          <w:trHeight w:val="672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EF8E2" w14:textId="77777777" w:rsidR="001F3D38" w:rsidRPr="00B90499" w:rsidRDefault="001F3D38" w:rsidP="00F66DBD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注册地址、注册电话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EEC7D" w14:textId="77777777" w:rsidR="001F3D38" w:rsidRPr="0064458B" w:rsidRDefault="001F3D38" w:rsidP="00F66DBD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F3D38" w14:paraId="1FD6910B" w14:textId="77777777" w:rsidTr="00F66DBD">
        <w:trPr>
          <w:trHeight w:val="696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55671" w14:textId="77777777" w:rsidR="001F3D38" w:rsidRPr="00B90499" w:rsidRDefault="001F3D38" w:rsidP="00F66DBD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开户行、银行账号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1F090" w14:textId="77777777" w:rsidR="001F3D38" w:rsidRPr="0064458B" w:rsidRDefault="001F3D38" w:rsidP="00F66DBD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</w:tbl>
    <w:p w14:paraId="0587067A" w14:textId="77777777" w:rsidR="001F3D38" w:rsidRPr="008C1225" w:rsidRDefault="001F3D38" w:rsidP="001F3D38">
      <w:pPr>
        <w:widowControl/>
        <w:spacing w:beforeLines="50" w:before="156" w:afterLines="50" w:after="156" w:line="400" w:lineRule="exact"/>
        <w:ind w:left="1190" w:hangingChars="425" w:hanging="1190"/>
        <w:jc w:val="left"/>
        <w:rPr>
          <w:rStyle w:val="ae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备  注：</w:t>
      </w:r>
      <w:r>
        <w:rPr>
          <w:rStyle w:val="ae"/>
          <w:rFonts w:ascii="华文仿宋" w:eastAsia="华文仿宋" w:hAnsi="华文仿宋" w:cs="华文仿宋" w:hint="eastAsia"/>
          <w:color w:val="000000"/>
          <w:sz w:val="28"/>
          <w:szCs w:val="28"/>
        </w:rPr>
        <w:t>请参加人员填写报名回执表并回复至：</w:t>
      </w:r>
      <w:hyperlink r:id="rId6" w:history="1">
        <w:r w:rsidRPr="00C35E3A">
          <w:rPr>
            <w:rStyle w:val="ae"/>
            <w:rFonts w:ascii="华文仿宋" w:eastAsia="华文仿宋" w:hAnsi="华文仿宋" w:cs="华文仿宋"/>
            <w:sz w:val="28"/>
            <w:szCs w:val="28"/>
          </w:rPr>
          <w:t>tianqi@nim.ac.cn</w:t>
        </w:r>
      </w:hyperlink>
      <w:r>
        <w:rPr>
          <w:rStyle w:val="ae"/>
          <w:rFonts w:ascii="华文仿宋" w:eastAsia="华文仿宋" w:hAnsi="华文仿宋" w:cs="华文仿宋" w:hint="eastAsia"/>
          <w:sz w:val="28"/>
          <w:szCs w:val="28"/>
        </w:rPr>
        <w:t xml:space="preserve"> 或</w:t>
      </w:r>
    </w:p>
    <w:p w14:paraId="281021A1" w14:textId="77777777" w:rsidR="001F3D38" w:rsidRPr="00CD3BA6" w:rsidRDefault="001F3D38" w:rsidP="001F3D38">
      <w:pPr>
        <w:widowControl/>
        <w:shd w:val="clear" w:color="auto" w:fill="FFFFFF"/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CD3BA6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田琦</w:t>
      </w:r>
      <w:r w:rsidRPr="008C1225">
        <w:rPr>
          <w:rFonts w:ascii="仿宋" w:eastAsia="仿宋" w:hAnsi="仿宋" w:hint="eastAsia"/>
          <w:sz w:val="28"/>
          <w:szCs w:val="28"/>
        </w:rPr>
        <w:t>01064524632/17611336620（同微信号）</w:t>
      </w:r>
    </w:p>
    <w:p w14:paraId="153C6EC0" w14:textId="7E4DBB03" w:rsidR="001F3D38" w:rsidRPr="001F3D38" w:rsidRDefault="001F3D38" w:rsidP="001F3D38">
      <w:pPr>
        <w:widowControl/>
        <w:spacing w:line="0" w:lineRule="atLeast"/>
        <w:jc w:val="left"/>
        <w:rPr>
          <w:rFonts w:ascii="等线" w:eastAsia="仿宋_GB2312" w:hAnsi="等线" w:hint="eastAsia"/>
          <w:b/>
          <w:bCs/>
          <w:color w:val="000000"/>
          <w:sz w:val="24"/>
        </w:rPr>
      </w:pPr>
    </w:p>
    <w:sectPr w:rsidR="001F3D38" w:rsidRPr="001F3D38" w:rsidSect="001F3D38">
      <w:footerReference w:type="even" r:id="rId7"/>
      <w:footerReference w:type="default" r:id="rId8"/>
      <w:footerReference w:type="firs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1B28" w14:textId="77777777" w:rsidR="004C584F" w:rsidRDefault="004C584F">
      <w:r>
        <w:separator/>
      </w:r>
    </w:p>
  </w:endnote>
  <w:endnote w:type="continuationSeparator" w:id="0">
    <w:p w14:paraId="2FAF1ECD" w14:textId="77777777" w:rsidR="004C584F" w:rsidRDefault="004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BDF8" w14:textId="77777777" w:rsidR="00252FFE" w:rsidRDefault="00252FFE">
    <w:pPr>
      <w:pStyle w:val="af0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7FDD" w14:textId="77777777" w:rsidR="00252FFE" w:rsidRDefault="00000000">
    <w:pPr>
      <w:pStyle w:val="af0"/>
      <w:framePr w:w="899" w:wrap="around" w:vAnchor="text" w:hAnchor="page" w:x="10229" w:y="112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-</w:t>
    </w:r>
  </w:p>
  <w:p w14:paraId="3F8D0FBC" w14:textId="77777777" w:rsidR="00252FFE" w:rsidRDefault="00252FFE">
    <w:pPr>
      <w:pStyle w:val="af0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999E" w14:textId="77777777" w:rsidR="00252FFE" w:rsidRDefault="00252FFE">
    <w:pPr>
      <w:pStyle w:val="af0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2C95" w14:textId="77777777" w:rsidR="004C584F" w:rsidRDefault="004C584F">
      <w:r>
        <w:separator/>
      </w:r>
    </w:p>
  </w:footnote>
  <w:footnote w:type="continuationSeparator" w:id="0">
    <w:p w14:paraId="3A7900D7" w14:textId="77777777" w:rsidR="004C584F" w:rsidRDefault="004C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38"/>
    <w:rsid w:val="001D75E4"/>
    <w:rsid w:val="001F3D38"/>
    <w:rsid w:val="00252FFE"/>
    <w:rsid w:val="00277451"/>
    <w:rsid w:val="004C584F"/>
    <w:rsid w:val="0083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EEB1"/>
  <w15:chartTrackingRefBased/>
  <w15:docId w15:val="{75BBA0FB-CFA4-4ABE-88E9-7A9CFD39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D3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3D3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3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3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3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3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3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3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3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3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F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F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3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F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3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F3D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F3D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3D38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1F3D38"/>
    <w:rPr>
      <w:color w:val="0000FF"/>
      <w:u w:val="single"/>
    </w:rPr>
  </w:style>
  <w:style w:type="character" w:styleId="af">
    <w:name w:val="page number"/>
    <w:basedOn w:val="a0"/>
    <w:rsid w:val="001F3D38"/>
  </w:style>
  <w:style w:type="character" w:customStyle="1" w:styleId="11">
    <w:name w:val="页脚 字符1"/>
    <w:link w:val="af0"/>
    <w:locked/>
    <w:rsid w:val="001F3D38"/>
    <w:rPr>
      <w:rFonts w:eastAsia="宋体"/>
      <w:sz w:val="18"/>
      <w:szCs w:val="18"/>
    </w:rPr>
  </w:style>
  <w:style w:type="paragraph" w:styleId="af0">
    <w:name w:val="footer"/>
    <w:basedOn w:val="a"/>
    <w:link w:val="11"/>
    <w:rsid w:val="001F3D3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uiPriority w:val="99"/>
    <w:semiHidden/>
    <w:rsid w:val="001F3D38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nqi@nim.ac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琦 田</cp:lastModifiedBy>
  <cp:revision>2</cp:revision>
  <dcterms:created xsi:type="dcterms:W3CDTF">2024-07-21T05:46:00Z</dcterms:created>
  <dcterms:modified xsi:type="dcterms:W3CDTF">2024-08-05T05:24:00Z</dcterms:modified>
</cp:coreProperties>
</file>