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45D04" w14:textId="5D2149C7" w:rsidR="00695523" w:rsidRDefault="00695523" w:rsidP="00695523">
      <w:pPr>
        <w:jc w:val="center"/>
        <w:rPr>
          <w:rFonts w:ascii="微软雅黑" w:eastAsia="微软雅黑" w:hAnsi="微软雅黑"/>
          <w:b/>
          <w:sz w:val="32"/>
          <w:szCs w:val="32"/>
        </w:rPr>
      </w:pPr>
      <w:r w:rsidRPr="00695523">
        <w:rPr>
          <w:rFonts w:ascii="微软雅黑" w:eastAsia="微软雅黑" w:hAnsi="微软雅黑" w:hint="eastAsia"/>
          <w:b/>
          <w:sz w:val="32"/>
          <w:szCs w:val="32"/>
        </w:rPr>
        <w:t>联合实验室2</w:t>
      </w:r>
      <w:r w:rsidRPr="00695523">
        <w:rPr>
          <w:rFonts w:ascii="微软雅黑" w:eastAsia="微软雅黑" w:hAnsi="微软雅黑"/>
          <w:b/>
          <w:sz w:val="32"/>
          <w:szCs w:val="32"/>
        </w:rPr>
        <w:t>020</w:t>
      </w:r>
      <w:r w:rsidRPr="00695523">
        <w:rPr>
          <w:rFonts w:ascii="微软雅黑" w:eastAsia="微软雅黑" w:hAnsi="微软雅黑" w:hint="eastAsia"/>
          <w:b/>
          <w:sz w:val="32"/>
          <w:szCs w:val="32"/>
        </w:rPr>
        <w:t>年度开放课题指南</w:t>
      </w:r>
    </w:p>
    <w:p w14:paraId="611843B6" w14:textId="77777777" w:rsidR="00695523" w:rsidRPr="00695523" w:rsidRDefault="00695523" w:rsidP="00695523">
      <w:pPr>
        <w:jc w:val="center"/>
        <w:rPr>
          <w:rFonts w:ascii="微软雅黑" w:eastAsia="微软雅黑" w:hAnsi="微软雅黑" w:hint="eastAsia"/>
          <w:b/>
          <w:sz w:val="32"/>
          <w:szCs w:val="32"/>
        </w:rPr>
      </w:pPr>
    </w:p>
    <w:p w14:paraId="5BB6D7A4" w14:textId="3E3460DA" w:rsidR="007E0695" w:rsidRPr="00A47AC9" w:rsidRDefault="007E0695" w:rsidP="007E0695">
      <w:pPr>
        <w:rPr>
          <w:rFonts w:ascii="微软雅黑" w:eastAsia="微软雅黑" w:hAnsi="微软雅黑"/>
          <w:b/>
          <w:sz w:val="28"/>
          <w:szCs w:val="28"/>
        </w:rPr>
      </w:pPr>
      <w:r>
        <w:rPr>
          <w:rFonts w:ascii="微软雅黑" w:eastAsia="微软雅黑" w:hAnsi="微软雅黑" w:hint="eastAsia"/>
          <w:b/>
          <w:sz w:val="28"/>
          <w:szCs w:val="28"/>
        </w:rPr>
        <w:t>1</w:t>
      </w:r>
      <w:r>
        <w:rPr>
          <w:rFonts w:ascii="微软雅黑" w:eastAsia="微软雅黑" w:hAnsi="微软雅黑"/>
          <w:b/>
          <w:sz w:val="28"/>
          <w:szCs w:val="28"/>
        </w:rPr>
        <w:t>项目名称</w:t>
      </w:r>
      <w:r>
        <w:rPr>
          <w:rFonts w:ascii="微软雅黑" w:eastAsia="微软雅黑" w:hAnsi="微软雅黑" w:hint="eastAsia"/>
          <w:b/>
          <w:sz w:val="28"/>
          <w:szCs w:val="28"/>
        </w:rPr>
        <w:t>：</w:t>
      </w:r>
      <w:r w:rsidR="00692E7F">
        <w:rPr>
          <w:rFonts w:ascii="微软雅黑" w:eastAsia="微软雅黑" w:hAnsi="微软雅黑" w:hint="eastAsia"/>
          <w:b/>
          <w:sz w:val="28"/>
          <w:szCs w:val="28"/>
        </w:rPr>
        <w:t>面向</w:t>
      </w:r>
      <w:r>
        <w:rPr>
          <w:rFonts w:ascii="微软雅黑" w:eastAsia="微软雅黑" w:hAnsi="微软雅黑" w:hint="eastAsia"/>
          <w:b/>
          <w:sz w:val="28"/>
          <w:szCs w:val="28"/>
        </w:rPr>
        <w:t>红外遥感</w:t>
      </w:r>
      <w:r w:rsidR="00692E7F">
        <w:rPr>
          <w:rFonts w:ascii="微软雅黑" w:eastAsia="微软雅黑" w:hAnsi="微软雅黑" w:hint="eastAsia"/>
          <w:b/>
          <w:sz w:val="28"/>
          <w:szCs w:val="28"/>
        </w:rPr>
        <w:t>应用</w:t>
      </w:r>
      <w:r>
        <w:rPr>
          <w:rFonts w:ascii="微软雅黑" w:eastAsia="微软雅黑" w:hAnsi="微软雅黑" w:hint="eastAsia"/>
          <w:b/>
          <w:sz w:val="28"/>
          <w:szCs w:val="28"/>
        </w:rPr>
        <w:t>多元合金固定点相变特性及应用研究</w:t>
      </w:r>
    </w:p>
    <w:p w14:paraId="107B984E" w14:textId="77777777" w:rsidR="007E0695" w:rsidRDefault="007E0695" w:rsidP="007E0695">
      <w:pPr>
        <w:spacing w:line="360" w:lineRule="auto"/>
        <w:rPr>
          <w:rFonts w:ascii="微软雅黑" w:eastAsia="微软雅黑" w:hAnsi="微软雅黑"/>
          <w:b/>
          <w:sz w:val="28"/>
          <w:szCs w:val="28"/>
        </w:rPr>
      </w:pPr>
    </w:p>
    <w:p w14:paraId="708EA720" w14:textId="5CECF0FD" w:rsidR="007E0695" w:rsidRPr="00C123AB" w:rsidRDefault="007E0695" w:rsidP="007E0695">
      <w:pPr>
        <w:spacing w:line="360" w:lineRule="auto"/>
        <w:rPr>
          <w:rFonts w:ascii="宋体" w:hAnsi="宋体"/>
        </w:rPr>
      </w:pPr>
      <w:r w:rsidRPr="005C7345">
        <w:rPr>
          <w:rFonts w:ascii="微软雅黑" w:eastAsia="微软雅黑" w:hAnsi="微软雅黑" w:hint="eastAsia"/>
          <w:b/>
          <w:sz w:val="28"/>
          <w:szCs w:val="28"/>
        </w:rPr>
        <w:t>研究目标：</w:t>
      </w:r>
      <w:r>
        <w:rPr>
          <w:rFonts w:ascii="宋体" w:hAnsi="宋体" w:hint="eastAsia"/>
        </w:rPr>
        <w:t>针对</w:t>
      </w:r>
      <w:r w:rsidRPr="00681F18">
        <w:rPr>
          <w:rFonts w:ascii="宋体" w:hAnsi="宋体" w:hint="eastAsia"/>
        </w:rPr>
        <w:t>航天红外遥感对高精度辐射量值的需求，</w:t>
      </w:r>
      <w:r>
        <w:rPr>
          <w:rFonts w:ascii="宋体" w:hAnsi="宋体" w:hint="eastAsia"/>
        </w:rPr>
        <w:t>结合90国际温标固定点传递技术，发展多元合金星载微型相变温度固定点及内插方法，解决实际工程化过程中温度固定点数量及适用性不足的问题，提升温度量值在轨标定水平。</w:t>
      </w:r>
    </w:p>
    <w:p w14:paraId="2BAE58B5" w14:textId="77777777" w:rsidR="007E0695" w:rsidRDefault="007E0695" w:rsidP="007E0695">
      <w:pPr>
        <w:spacing w:line="360" w:lineRule="auto"/>
        <w:rPr>
          <w:rFonts w:ascii="微软雅黑" w:eastAsia="微软雅黑" w:hAnsi="微软雅黑"/>
          <w:b/>
          <w:sz w:val="28"/>
          <w:szCs w:val="28"/>
        </w:rPr>
      </w:pPr>
      <w:r>
        <w:rPr>
          <w:rFonts w:ascii="微软雅黑" w:eastAsia="微软雅黑" w:hAnsi="微软雅黑" w:hint="eastAsia"/>
          <w:b/>
          <w:sz w:val="28"/>
          <w:szCs w:val="28"/>
        </w:rPr>
        <w:t>研究内容：</w:t>
      </w:r>
    </w:p>
    <w:p w14:paraId="5A8DE8C0" w14:textId="2F89F338" w:rsidR="007E0695" w:rsidRDefault="007E0695" w:rsidP="007E0695">
      <w:pPr>
        <w:spacing w:line="360" w:lineRule="auto"/>
        <w:ind w:firstLineChars="200" w:firstLine="480"/>
        <w:rPr>
          <w:rFonts w:ascii="微软雅黑" w:eastAsia="微软雅黑" w:hAnsi="微软雅黑"/>
          <w:b/>
          <w:sz w:val="28"/>
          <w:szCs w:val="28"/>
        </w:rPr>
      </w:pPr>
      <w:r w:rsidRPr="00195113">
        <w:rPr>
          <w:rFonts w:ascii="宋体" w:hAnsi="宋体" w:hint="eastAsia"/>
        </w:rPr>
        <w:t>研制镓基多元合金相变固定点，开展相变特性研究，</w:t>
      </w:r>
      <w:r>
        <w:rPr>
          <w:rFonts w:ascii="宋体" w:hAnsi="宋体" w:hint="eastAsia"/>
        </w:rPr>
        <w:t>弥补</w:t>
      </w:r>
      <w:r w:rsidRPr="00195113">
        <w:rPr>
          <w:rFonts w:ascii="宋体" w:hAnsi="宋体" w:hint="eastAsia"/>
        </w:rPr>
        <w:t>水三相（0.01℃）点到镓-铟共晶点（15℃）之间固定点不足的问题；研制</w:t>
      </w:r>
      <w:r>
        <w:rPr>
          <w:rFonts w:ascii="宋体" w:hAnsi="宋体" w:hint="eastAsia"/>
        </w:rPr>
        <w:t>高温</w:t>
      </w:r>
      <w:r w:rsidRPr="00195113">
        <w:rPr>
          <w:rFonts w:ascii="宋体" w:hAnsi="宋体" w:hint="eastAsia"/>
        </w:rPr>
        <w:t>多元合金相变固定点，</w:t>
      </w:r>
      <w:r>
        <w:rPr>
          <w:rFonts w:ascii="宋体" w:hAnsi="宋体" w:hint="eastAsia"/>
        </w:rPr>
        <w:t>探索包括45</w:t>
      </w:r>
      <w:r w:rsidRPr="00195113">
        <w:rPr>
          <w:rFonts w:ascii="宋体" w:hAnsi="宋体" w:hint="eastAsia"/>
        </w:rPr>
        <w:t>℃</w:t>
      </w:r>
      <w:r>
        <w:rPr>
          <w:rFonts w:ascii="宋体" w:hAnsi="宋体" w:hint="eastAsia"/>
        </w:rPr>
        <w:t>、60</w:t>
      </w:r>
      <w:r w:rsidRPr="00195113">
        <w:rPr>
          <w:rFonts w:ascii="宋体" w:hAnsi="宋体" w:hint="eastAsia"/>
        </w:rPr>
        <w:t>℃</w:t>
      </w:r>
      <w:r>
        <w:rPr>
          <w:rFonts w:ascii="宋体" w:hAnsi="宋体" w:hint="eastAsia"/>
        </w:rPr>
        <w:t>及70</w:t>
      </w:r>
      <w:r w:rsidRPr="00195113">
        <w:rPr>
          <w:rFonts w:ascii="宋体" w:hAnsi="宋体" w:hint="eastAsia"/>
        </w:rPr>
        <w:t>℃</w:t>
      </w:r>
      <w:r>
        <w:rPr>
          <w:rFonts w:ascii="宋体" w:hAnsi="宋体" w:hint="eastAsia"/>
        </w:rPr>
        <w:t>可用相变固定点，延伸遥感在轨标定温度上限</w:t>
      </w:r>
      <w:r w:rsidRPr="00195113">
        <w:rPr>
          <w:rFonts w:ascii="宋体" w:hAnsi="宋体" w:hint="eastAsia"/>
        </w:rPr>
        <w:t>；</w:t>
      </w:r>
      <w:r>
        <w:rPr>
          <w:rFonts w:ascii="宋体" w:hAnsi="宋体" w:hint="eastAsia"/>
        </w:rPr>
        <w:t>开展NTC热敏电阻在红外遥感温区热学、力学稳定性，以及在</w:t>
      </w:r>
      <w:r w:rsidRPr="00EB76DE">
        <w:rPr>
          <w:rFonts w:ascii="宋体" w:hAnsi="宋体" w:hint="eastAsia"/>
        </w:rPr>
        <w:t>遥感定标中的应用研究。</w:t>
      </w:r>
    </w:p>
    <w:p w14:paraId="1126F527" w14:textId="77777777" w:rsidR="007E0695" w:rsidRDefault="007E0695" w:rsidP="007E0695">
      <w:pPr>
        <w:rPr>
          <w:rFonts w:ascii="微软雅黑" w:eastAsia="微软雅黑" w:hAnsi="微软雅黑"/>
          <w:b/>
          <w:sz w:val="28"/>
          <w:szCs w:val="28"/>
        </w:rPr>
      </w:pPr>
      <w:r>
        <w:rPr>
          <w:rFonts w:ascii="微软雅黑" w:eastAsia="微软雅黑" w:hAnsi="微软雅黑" w:hint="eastAsia"/>
          <w:b/>
          <w:sz w:val="28"/>
          <w:szCs w:val="28"/>
        </w:rPr>
        <w:t>指标及成果：</w:t>
      </w:r>
    </w:p>
    <w:p w14:paraId="1E97A61F" w14:textId="77777777" w:rsidR="007E0695" w:rsidRPr="004F15D4" w:rsidRDefault="007E0695" w:rsidP="007E0695">
      <w:pPr>
        <w:pStyle w:val="a7"/>
        <w:numPr>
          <w:ilvl w:val="0"/>
          <w:numId w:val="2"/>
        </w:numPr>
        <w:ind w:left="567" w:firstLineChars="0" w:hanging="567"/>
      </w:pPr>
      <w:r w:rsidRPr="004F15D4">
        <w:t>镓基多元合金相变固定点，相变温度在</w:t>
      </w:r>
      <w:r w:rsidRPr="004F15D4">
        <w:t>0.01℃</w:t>
      </w:r>
      <w:r w:rsidRPr="004F15D4">
        <w:t>到</w:t>
      </w:r>
      <w:r w:rsidRPr="004F15D4">
        <w:t>15℃</w:t>
      </w:r>
      <w:r w:rsidRPr="004F15D4">
        <w:t>之间，不少于</w:t>
      </w:r>
      <w:r w:rsidRPr="004F15D4">
        <w:t>1</w:t>
      </w:r>
      <w:r w:rsidRPr="004F15D4">
        <w:t>种，复现性优于</w:t>
      </w:r>
      <w:r w:rsidRPr="004F15D4">
        <w:t>10mK;</w:t>
      </w:r>
    </w:p>
    <w:p w14:paraId="3ACCBBA5" w14:textId="77777777" w:rsidR="007E0695" w:rsidRDefault="007E0695" w:rsidP="007E0695">
      <w:pPr>
        <w:pStyle w:val="a7"/>
        <w:numPr>
          <w:ilvl w:val="0"/>
          <w:numId w:val="2"/>
        </w:numPr>
        <w:ind w:left="567" w:firstLineChars="0" w:hanging="567"/>
      </w:pPr>
      <w:r w:rsidRPr="004F15D4">
        <w:t>研制高温多元合金相变固定点，相变温度在</w:t>
      </w:r>
      <w:r w:rsidRPr="004F15D4">
        <w:t>30℃</w:t>
      </w:r>
      <w:r w:rsidRPr="004F15D4">
        <w:t>到</w:t>
      </w:r>
      <w:r w:rsidRPr="004F15D4">
        <w:t>75℃</w:t>
      </w:r>
      <w:r w:rsidRPr="004F15D4">
        <w:t>之间，不少于</w:t>
      </w:r>
      <w:r w:rsidRPr="004F15D4">
        <w:t>2</w:t>
      </w:r>
      <w:r w:rsidRPr="004F15D4">
        <w:t>种，复现性优于</w:t>
      </w:r>
      <w:r>
        <w:t>10mK</w:t>
      </w:r>
      <w:r>
        <w:rPr>
          <w:rFonts w:hint="eastAsia"/>
        </w:rPr>
        <w:t>；</w:t>
      </w:r>
    </w:p>
    <w:p w14:paraId="4CD82DF9" w14:textId="77777777" w:rsidR="003251C1" w:rsidRDefault="007E0695" w:rsidP="003251C1">
      <w:pPr>
        <w:pStyle w:val="a7"/>
        <w:numPr>
          <w:ilvl w:val="0"/>
          <w:numId w:val="2"/>
        </w:numPr>
        <w:ind w:left="567" w:firstLineChars="0" w:hanging="567"/>
      </w:pPr>
      <w:r>
        <w:rPr>
          <w:rFonts w:hint="eastAsia"/>
        </w:rPr>
        <w:t>发表</w:t>
      </w:r>
      <w:r w:rsidR="003251C1">
        <w:rPr>
          <w:rFonts w:hint="eastAsia"/>
        </w:rPr>
        <w:t>SCI</w:t>
      </w:r>
      <w:r>
        <w:rPr>
          <w:rFonts w:hint="eastAsia"/>
        </w:rPr>
        <w:t>文章</w:t>
      </w:r>
      <w:r>
        <w:rPr>
          <w:rFonts w:hint="eastAsia"/>
        </w:rPr>
        <w:t>1~2</w:t>
      </w:r>
      <w:r>
        <w:rPr>
          <w:rFonts w:hint="eastAsia"/>
        </w:rPr>
        <w:t>篇；</w:t>
      </w:r>
    </w:p>
    <w:p w14:paraId="668B28FF" w14:textId="2C9E3807" w:rsidR="003251C1" w:rsidRDefault="003251C1" w:rsidP="003251C1">
      <w:pPr>
        <w:pStyle w:val="a7"/>
        <w:numPr>
          <w:ilvl w:val="0"/>
          <w:numId w:val="2"/>
        </w:numPr>
        <w:ind w:left="567" w:firstLineChars="0" w:hanging="567"/>
      </w:pPr>
      <w:r w:rsidRPr="00240A8E">
        <w:rPr>
          <w:rFonts w:hint="eastAsia"/>
        </w:rPr>
        <w:t>研究报告</w:t>
      </w:r>
      <w:r w:rsidRPr="00240A8E">
        <w:rPr>
          <w:rFonts w:hint="eastAsia"/>
        </w:rPr>
        <w:t>1</w:t>
      </w:r>
      <w:r w:rsidRPr="00240A8E">
        <w:rPr>
          <w:rFonts w:hint="eastAsia"/>
        </w:rPr>
        <w:t>份；</w:t>
      </w:r>
    </w:p>
    <w:p w14:paraId="5E5D67C3" w14:textId="77777777" w:rsidR="007E0695" w:rsidRDefault="007E0695" w:rsidP="007E0695">
      <w:pPr>
        <w:pStyle w:val="a7"/>
        <w:numPr>
          <w:ilvl w:val="0"/>
          <w:numId w:val="2"/>
        </w:numPr>
        <w:ind w:left="567" w:firstLineChars="0" w:hanging="567"/>
      </w:pPr>
      <w:r>
        <w:rPr>
          <w:rFonts w:hint="eastAsia"/>
        </w:rPr>
        <w:t>培养研究生</w:t>
      </w:r>
      <w:r>
        <w:rPr>
          <w:rFonts w:hint="eastAsia"/>
        </w:rPr>
        <w:t>1-2</w:t>
      </w:r>
      <w:r>
        <w:rPr>
          <w:rFonts w:hint="eastAsia"/>
        </w:rPr>
        <w:t>名。</w:t>
      </w:r>
    </w:p>
    <w:p w14:paraId="1FE931F3" w14:textId="657E60A4" w:rsidR="007E0695" w:rsidRPr="00A350CE" w:rsidRDefault="007E0695" w:rsidP="007E0695">
      <w:pPr>
        <w:rPr>
          <w:rFonts w:eastAsia="微软雅黑"/>
          <w:sz w:val="28"/>
          <w:szCs w:val="28"/>
        </w:rPr>
      </w:pPr>
      <w:r w:rsidRPr="00A350CE">
        <w:rPr>
          <w:rFonts w:ascii="微软雅黑" w:eastAsia="微软雅黑" w:hAnsi="微软雅黑" w:hint="eastAsia"/>
          <w:b/>
          <w:sz w:val="28"/>
          <w:szCs w:val="28"/>
        </w:rPr>
        <w:t xml:space="preserve">项目经费： </w:t>
      </w:r>
      <w:r w:rsidR="00AD2380">
        <w:rPr>
          <w:rFonts w:eastAsia="微软雅黑"/>
          <w:sz w:val="28"/>
          <w:szCs w:val="28"/>
        </w:rPr>
        <w:t>3</w:t>
      </w:r>
      <w:r w:rsidRPr="00A350CE">
        <w:rPr>
          <w:rFonts w:eastAsia="微软雅黑"/>
          <w:sz w:val="28"/>
          <w:szCs w:val="28"/>
        </w:rPr>
        <w:t>0</w:t>
      </w:r>
      <w:r w:rsidRPr="00A350CE">
        <w:rPr>
          <w:rFonts w:eastAsia="微软雅黑"/>
          <w:sz w:val="28"/>
          <w:szCs w:val="28"/>
        </w:rPr>
        <w:t>万元</w:t>
      </w:r>
    </w:p>
    <w:p w14:paraId="11174BCD" w14:textId="14ADCF75" w:rsidR="007E0695" w:rsidRPr="00A350CE" w:rsidRDefault="007E0695" w:rsidP="007E0695">
      <w:pPr>
        <w:rPr>
          <w:rFonts w:ascii="微软雅黑" w:eastAsia="微软雅黑" w:hAnsi="微软雅黑"/>
          <w:b/>
          <w:sz w:val="28"/>
          <w:szCs w:val="28"/>
        </w:rPr>
      </w:pPr>
      <w:r w:rsidRPr="00A350CE">
        <w:rPr>
          <w:rFonts w:ascii="微软雅黑" w:eastAsia="微软雅黑" w:hAnsi="微软雅黑" w:hint="eastAsia"/>
          <w:b/>
          <w:sz w:val="28"/>
          <w:szCs w:val="28"/>
        </w:rPr>
        <w:t xml:space="preserve">项目周期： </w:t>
      </w:r>
      <w:r w:rsidR="00695523">
        <w:rPr>
          <w:rFonts w:eastAsia="微软雅黑"/>
          <w:sz w:val="28"/>
          <w:szCs w:val="28"/>
        </w:rPr>
        <w:t>1</w:t>
      </w:r>
      <w:r w:rsidRPr="00A350CE">
        <w:rPr>
          <w:rFonts w:eastAsia="微软雅黑"/>
          <w:sz w:val="28"/>
          <w:szCs w:val="28"/>
        </w:rPr>
        <w:t>年</w:t>
      </w:r>
    </w:p>
    <w:p w14:paraId="158F7E73" w14:textId="77777777" w:rsidR="003251C1" w:rsidRDefault="003251C1">
      <w:pPr>
        <w:rPr>
          <w:rFonts w:ascii="微软雅黑" w:eastAsia="微软雅黑" w:hAnsi="微软雅黑"/>
          <w:b/>
          <w:sz w:val="28"/>
          <w:szCs w:val="28"/>
        </w:rPr>
      </w:pPr>
    </w:p>
    <w:p w14:paraId="068F77A5" w14:textId="281054BC" w:rsidR="00620182" w:rsidRPr="00A47AC9" w:rsidRDefault="00AD2380">
      <w:pPr>
        <w:rPr>
          <w:rFonts w:ascii="微软雅黑" w:eastAsia="微软雅黑" w:hAnsi="微软雅黑"/>
          <w:b/>
          <w:sz w:val="28"/>
          <w:szCs w:val="28"/>
        </w:rPr>
      </w:pPr>
      <w:r>
        <w:rPr>
          <w:rFonts w:ascii="微软雅黑" w:eastAsia="微软雅黑" w:hAnsi="微软雅黑"/>
          <w:b/>
          <w:sz w:val="28"/>
          <w:szCs w:val="28"/>
        </w:rPr>
        <w:t>2</w:t>
      </w:r>
      <w:r w:rsidR="000D639A">
        <w:rPr>
          <w:rFonts w:ascii="微软雅黑" w:eastAsia="微软雅黑" w:hAnsi="微软雅黑"/>
          <w:b/>
          <w:sz w:val="28"/>
          <w:szCs w:val="28"/>
        </w:rPr>
        <w:t>项目名称</w:t>
      </w:r>
      <w:r w:rsidR="00217327">
        <w:rPr>
          <w:rFonts w:ascii="微软雅黑" w:eastAsia="微软雅黑" w:hAnsi="微软雅黑" w:hint="eastAsia"/>
          <w:b/>
          <w:sz w:val="28"/>
          <w:szCs w:val="28"/>
        </w:rPr>
        <w:t>：</w:t>
      </w:r>
      <w:r w:rsidR="00D764B9">
        <w:rPr>
          <w:rFonts w:ascii="微软雅黑" w:eastAsia="微软雅黑" w:hAnsi="微软雅黑" w:hint="eastAsia"/>
          <w:b/>
          <w:sz w:val="28"/>
          <w:szCs w:val="28"/>
        </w:rPr>
        <w:t>空间</w:t>
      </w:r>
      <w:r w:rsidR="004F74F2" w:rsidRPr="004F74F2">
        <w:rPr>
          <w:rFonts w:ascii="微软雅黑" w:eastAsia="微软雅黑" w:hAnsi="微软雅黑" w:hint="eastAsia"/>
          <w:b/>
          <w:sz w:val="28"/>
          <w:szCs w:val="28"/>
        </w:rPr>
        <w:t>黑体辐射源发射率</w:t>
      </w:r>
      <w:r w:rsidR="00D764B9">
        <w:rPr>
          <w:rFonts w:ascii="微软雅黑" w:eastAsia="微软雅黑" w:hAnsi="微软雅黑" w:hint="eastAsia"/>
          <w:b/>
          <w:sz w:val="28"/>
          <w:szCs w:val="28"/>
        </w:rPr>
        <w:t>空间环境</w:t>
      </w:r>
      <w:r w:rsidR="004F74F2" w:rsidRPr="004F74F2">
        <w:rPr>
          <w:rFonts w:ascii="微软雅黑" w:eastAsia="微软雅黑" w:hAnsi="微软雅黑" w:hint="eastAsia"/>
          <w:b/>
          <w:sz w:val="28"/>
          <w:szCs w:val="28"/>
        </w:rPr>
        <w:t>影响因素研究</w:t>
      </w:r>
    </w:p>
    <w:p w14:paraId="48EDABDD" w14:textId="77777777" w:rsidR="004F15D4" w:rsidRPr="00AD2380" w:rsidRDefault="004F15D4" w:rsidP="005C7345">
      <w:pPr>
        <w:spacing w:line="360" w:lineRule="auto"/>
        <w:rPr>
          <w:rFonts w:ascii="微软雅黑" w:eastAsia="微软雅黑" w:hAnsi="微软雅黑"/>
          <w:b/>
          <w:sz w:val="28"/>
          <w:szCs w:val="28"/>
        </w:rPr>
      </w:pPr>
    </w:p>
    <w:p w14:paraId="5CFB97C5" w14:textId="0F12F5F2" w:rsidR="00C02C78" w:rsidRDefault="005C7345" w:rsidP="005C7345">
      <w:pPr>
        <w:spacing w:line="360" w:lineRule="auto"/>
        <w:rPr>
          <w:rFonts w:ascii="宋体" w:hAnsi="宋体"/>
        </w:rPr>
      </w:pPr>
      <w:r w:rsidRPr="005C7345">
        <w:rPr>
          <w:rFonts w:ascii="微软雅黑" w:eastAsia="微软雅黑" w:hAnsi="微软雅黑" w:hint="eastAsia"/>
          <w:b/>
          <w:sz w:val="28"/>
          <w:szCs w:val="28"/>
        </w:rPr>
        <w:t>研究目标：</w:t>
      </w:r>
      <w:r>
        <w:rPr>
          <w:rFonts w:ascii="宋体" w:hAnsi="宋体" w:hint="eastAsia"/>
        </w:rPr>
        <w:t>针对</w:t>
      </w:r>
      <w:r w:rsidR="00C02C78" w:rsidRPr="00681F18">
        <w:rPr>
          <w:rFonts w:ascii="宋体" w:hAnsi="宋体" w:hint="eastAsia"/>
        </w:rPr>
        <w:t>航天红外遥感对</w:t>
      </w:r>
      <w:r w:rsidR="00485E2F">
        <w:rPr>
          <w:rFonts w:ascii="宋体" w:hAnsi="宋体" w:hint="eastAsia"/>
        </w:rPr>
        <w:t>高精度在轨辐射量值</w:t>
      </w:r>
      <w:r w:rsidR="00C02C78">
        <w:rPr>
          <w:rFonts w:ascii="宋体" w:hAnsi="宋体" w:hint="eastAsia"/>
        </w:rPr>
        <w:t>的需求，</w:t>
      </w:r>
      <w:r w:rsidR="002D4F71">
        <w:rPr>
          <w:rFonts w:ascii="宋体" w:hAnsi="宋体" w:hint="eastAsia"/>
        </w:rPr>
        <w:t>研究空间黑体辐射源发射率</w:t>
      </w:r>
      <w:r w:rsidR="00E83ACF">
        <w:rPr>
          <w:rFonts w:ascii="宋体" w:hAnsi="宋体" w:hint="eastAsia"/>
        </w:rPr>
        <w:t>的</w:t>
      </w:r>
      <w:r w:rsidR="00D764B9">
        <w:rPr>
          <w:rFonts w:ascii="宋体" w:hAnsi="宋体" w:hint="eastAsia"/>
        </w:rPr>
        <w:t>空间环境</w:t>
      </w:r>
      <w:r w:rsidR="002D4F71">
        <w:rPr>
          <w:rFonts w:ascii="宋体" w:hAnsi="宋体" w:hint="eastAsia"/>
        </w:rPr>
        <w:t>影响因素，解决工程应用中由于发射率偏差导致</w:t>
      </w:r>
      <w:r w:rsidR="007C78BC">
        <w:rPr>
          <w:rFonts w:ascii="宋体" w:hAnsi="宋体" w:hint="eastAsia"/>
        </w:rPr>
        <w:t>在轨定标精度低的问题，提升红外遥感定量化水平。</w:t>
      </w:r>
    </w:p>
    <w:p w14:paraId="1D40CEDC" w14:textId="77777777" w:rsidR="00195113" w:rsidRDefault="002B6CCE" w:rsidP="005C7345">
      <w:pPr>
        <w:spacing w:line="360" w:lineRule="auto"/>
        <w:rPr>
          <w:rFonts w:ascii="微软雅黑" w:eastAsia="微软雅黑" w:hAnsi="微软雅黑"/>
          <w:b/>
          <w:sz w:val="28"/>
          <w:szCs w:val="28"/>
        </w:rPr>
      </w:pPr>
      <w:r>
        <w:rPr>
          <w:rFonts w:ascii="微软雅黑" w:eastAsia="微软雅黑" w:hAnsi="微软雅黑" w:hint="eastAsia"/>
          <w:b/>
          <w:sz w:val="28"/>
          <w:szCs w:val="28"/>
        </w:rPr>
        <w:t>研究内容：</w:t>
      </w:r>
    </w:p>
    <w:p w14:paraId="53802409" w14:textId="048B2969" w:rsidR="004F74F2" w:rsidRDefault="00D1562D" w:rsidP="004F15D4">
      <w:pPr>
        <w:spacing w:line="360" w:lineRule="auto"/>
        <w:ind w:firstLineChars="200" w:firstLine="480"/>
        <w:rPr>
          <w:rFonts w:ascii="宋体" w:hAnsi="宋体"/>
        </w:rPr>
      </w:pPr>
      <w:r>
        <w:rPr>
          <w:rFonts w:hint="eastAsia"/>
        </w:rPr>
        <w:t>基于</w:t>
      </w:r>
      <w:r w:rsidR="006C1C8F">
        <w:rPr>
          <w:rFonts w:hint="eastAsia"/>
        </w:rPr>
        <w:t>热辐射及热传导理论，</w:t>
      </w:r>
      <w:r w:rsidR="004F74F2">
        <w:rPr>
          <w:rFonts w:hint="eastAsia"/>
        </w:rPr>
        <w:t>建立</w:t>
      </w:r>
      <w:r w:rsidR="00D764B9">
        <w:rPr>
          <w:rFonts w:hint="eastAsia"/>
        </w:rPr>
        <w:t>空间</w:t>
      </w:r>
      <w:r w:rsidR="004F74F2">
        <w:rPr>
          <w:rFonts w:hint="eastAsia"/>
        </w:rPr>
        <w:t>黑体辐射源物理模型，研究黑体腔内部以及黑体辐射源与</w:t>
      </w:r>
      <w:r>
        <w:rPr>
          <w:rFonts w:hint="eastAsia"/>
        </w:rPr>
        <w:t>空间</w:t>
      </w:r>
      <w:r w:rsidR="004F74F2">
        <w:rPr>
          <w:rFonts w:hint="eastAsia"/>
        </w:rPr>
        <w:t>环境的</w:t>
      </w:r>
      <w:r w:rsidR="00D764B9">
        <w:rPr>
          <w:rFonts w:hint="eastAsia"/>
        </w:rPr>
        <w:t>辐射</w:t>
      </w:r>
      <w:r w:rsidR="004F74F2">
        <w:rPr>
          <w:rFonts w:hint="eastAsia"/>
        </w:rPr>
        <w:t>换热机制；分析黑体腔温度均匀性、黑体工作环境温度等因素对辐射源发射率的影响</w:t>
      </w:r>
      <w:r w:rsidR="006A721D">
        <w:rPr>
          <w:rFonts w:hint="eastAsia"/>
        </w:rPr>
        <w:t>，</w:t>
      </w:r>
      <w:r w:rsidR="00FA09A4">
        <w:rPr>
          <w:rFonts w:hint="eastAsia"/>
        </w:rPr>
        <w:t>探索</w:t>
      </w:r>
      <w:r w:rsidR="004F74F2">
        <w:rPr>
          <w:rFonts w:hint="eastAsia"/>
        </w:rPr>
        <w:t>引起黑体辐射源发射率测量不确定度的主要因素。</w:t>
      </w:r>
    </w:p>
    <w:p w14:paraId="44E48E07" w14:textId="77777777" w:rsidR="00A47AC9" w:rsidRDefault="00A47AC9">
      <w:pPr>
        <w:rPr>
          <w:rFonts w:ascii="微软雅黑" w:eastAsia="微软雅黑" w:hAnsi="微软雅黑"/>
          <w:b/>
          <w:sz w:val="28"/>
          <w:szCs w:val="28"/>
        </w:rPr>
      </w:pPr>
      <w:r>
        <w:rPr>
          <w:rFonts w:ascii="微软雅黑" w:eastAsia="微软雅黑" w:hAnsi="微软雅黑" w:hint="eastAsia"/>
          <w:b/>
          <w:sz w:val="28"/>
          <w:szCs w:val="28"/>
        </w:rPr>
        <w:t>指标及成果：</w:t>
      </w:r>
    </w:p>
    <w:p w14:paraId="01B915A6" w14:textId="369827F7" w:rsidR="00C123AB" w:rsidRDefault="00C123AB" w:rsidP="00AD2380">
      <w:pPr>
        <w:pStyle w:val="a7"/>
        <w:numPr>
          <w:ilvl w:val="0"/>
          <w:numId w:val="4"/>
        </w:numPr>
        <w:ind w:left="567" w:firstLineChars="0" w:hanging="567"/>
      </w:pPr>
      <w:r>
        <w:rPr>
          <w:rFonts w:hint="eastAsia"/>
        </w:rPr>
        <w:t>发表</w:t>
      </w:r>
      <w:r w:rsidR="00240A8E" w:rsidRPr="00240A8E">
        <w:rPr>
          <w:rFonts w:hint="eastAsia"/>
        </w:rPr>
        <w:t>SCI</w:t>
      </w:r>
      <w:r w:rsidR="00240A8E" w:rsidRPr="00240A8E">
        <w:rPr>
          <w:rFonts w:hint="eastAsia"/>
        </w:rPr>
        <w:t>论文</w:t>
      </w:r>
      <w:r w:rsidR="00240A8E" w:rsidRPr="00240A8E">
        <w:rPr>
          <w:rFonts w:hint="eastAsia"/>
        </w:rPr>
        <w:t>1</w:t>
      </w:r>
      <w:r w:rsidR="00240A8E">
        <w:rPr>
          <w:rFonts w:hint="eastAsia"/>
        </w:rPr>
        <w:t>~2</w:t>
      </w:r>
      <w:r w:rsidR="00240A8E" w:rsidRPr="00240A8E">
        <w:rPr>
          <w:rFonts w:hint="eastAsia"/>
        </w:rPr>
        <w:t>篇</w:t>
      </w:r>
      <w:r>
        <w:rPr>
          <w:rFonts w:hint="eastAsia"/>
        </w:rPr>
        <w:t>；</w:t>
      </w:r>
    </w:p>
    <w:p w14:paraId="23398EFD" w14:textId="1D386619" w:rsidR="00240A8E" w:rsidRDefault="00240A8E" w:rsidP="00AD2380">
      <w:pPr>
        <w:pStyle w:val="a7"/>
        <w:numPr>
          <w:ilvl w:val="0"/>
          <w:numId w:val="4"/>
        </w:numPr>
        <w:ind w:left="567" w:firstLineChars="0" w:hanging="567"/>
      </w:pPr>
      <w:r w:rsidRPr="00240A8E">
        <w:rPr>
          <w:rFonts w:hint="eastAsia"/>
        </w:rPr>
        <w:t>研究报告</w:t>
      </w:r>
      <w:r w:rsidRPr="00240A8E">
        <w:rPr>
          <w:rFonts w:hint="eastAsia"/>
        </w:rPr>
        <w:t>1</w:t>
      </w:r>
      <w:r w:rsidRPr="00240A8E">
        <w:rPr>
          <w:rFonts w:hint="eastAsia"/>
        </w:rPr>
        <w:t>份；</w:t>
      </w:r>
    </w:p>
    <w:p w14:paraId="3480426B" w14:textId="0BFDEA7E" w:rsidR="00C123AB" w:rsidRDefault="00C123AB" w:rsidP="00AD2380">
      <w:pPr>
        <w:pStyle w:val="a7"/>
        <w:numPr>
          <w:ilvl w:val="0"/>
          <w:numId w:val="4"/>
        </w:numPr>
        <w:ind w:left="567" w:firstLineChars="0" w:hanging="567"/>
      </w:pPr>
      <w:r>
        <w:rPr>
          <w:rFonts w:hint="eastAsia"/>
        </w:rPr>
        <w:t>培养</w:t>
      </w:r>
      <w:r w:rsidR="00240A8E">
        <w:rPr>
          <w:rFonts w:hint="eastAsia"/>
        </w:rPr>
        <w:t>硕士</w:t>
      </w:r>
      <w:r>
        <w:rPr>
          <w:rFonts w:hint="eastAsia"/>
        </w:rPr>
        <w:t>研究生</w:t>
      </w:r>
      <w:r>
        <w:rPr>
          <w:rFonts w:hint="eastAsia"/>
        </w:rPr>
        <w:t>1</w:t>
      </w:r>
      <w:r w:rsidR="00CF65E6">
        <w:rPr>
          <w:rFonts w:hint="eastAsia"/>
        </w:rPr>
        <w:t>~2</w:t>
      </w:r>
      <w:r>
        <w:rPr>
          <w:rFonts w:hint="eastAsia"/>
        </w:rPr>
        <w:t>名。</w:t>
      </w:r>
    </w:p>
    <w:p w14:paraId="64BD0502" w14:textId="7109C488" w:rsidR="00A350CE" w:rsidRPr="00A350CE" w:rsidRDefault="00A350CE" w:rsidP="00A350CE">
      <w:pPr>
        <w:rPr>
          <w:rFonts w:eastAsia="微软雅黑"/>
          <w:sz w:val="28"/>
          <w:szCs w:val="28"/>
        </w:rPr>
      </w:pPr>
      <w:r w:rsidRPr="00A350CE">
        <w:rPr>
          <w:rFonts w:ascii="微软雅黑" w:eastAsia="微软雅黑" w:hAnsi="微软雅黑" w:hint="eastAsia"/>
          <w:b/>
          <w:sz w:val="28"/>
          <w:szCs w:val="28"/>
        </w:rPr>
        <w:t xml:space="preserve">项目经费： </w:t>
      </w:r>
      <w:r w:rsidR="00D171A0">
        <w:rPr>
          <w:rFonts w:eastAsia="微软雅黑" w:hint="eastAsia"/>
          <w:sz w:val="28"/>
          <w:szCs w:val="28"/>
        </w:rPr>
        <w:t>1</w:t>
      </w:r>
      <w:r w:rsidRPr="00A350CE">
        <w:rPr>
          <w:rFonts w:eastAsia="微软雅黑"/>
          <w:sz w:val="28"/>
          <w:szCs w:val="28"/>
        </w:rPr>
        <w:t>0</w:t>
      </w:r>
      <w:r w:rsidRPr="00A350CE">
        <w:rPr>
          <w:rFonts w:eastAsia="微软雅黑"/>
          <w:sz w:val="28"/>
          <w:szCs w:val="28"/>
        </w:rPr>
        <w:t>万元</w:t>
      </w:r>
    </w:p>
    <w:p w14:paraId="4405F792" w14:textId="71EC9CD6" w:rsidR="00A350CE" w:rsidRPr="00A350CE" w:rsidRDefault="00A350CE" w:rsidP="00A350CE">
      <w:pPr>
        <w:rPr>
          <w:rFonts w:ascii="微软雅黑" w:eastAsia="微软雅黑" w:hAnsi="微软雅黑"/>
          <w:b/>
          <w:sz w:val="28"/>
          <w:szCs w:val="28"/>
        </w:rPr>
      </w:pPr>
      <w:r w:rsidRPr="00A350CE">
        <w:rPr>
          <w:rFonts w:ascii="微软雅黑" w:eastAsia="微软雅黑" w:hAnsi="微软雅黑" w:hint="eastAsia"/>
          <w:b/>
          <w:sz w:val="28"/>
          <w:szCs w:val="28"/>
        </w:rPr>
        <w:t>项目周期：</w:t>
      </w:r>
      <w:r w:rsidR="00695523">
        <w:rPr>
          <w:rFonts w:eastAsia="微软雅黑"/>
          <w:sz w:val="28"/>
          <w:szCs w:val="28"/>
        </w:rPr>
        <w:t>1</w:t>
      </w:r>
      <w:r w:rsidRPr="00A350CE">
        <w:rPr>
          <w:rFonts w:eastAsia="微软雅黑"/>
          <w:sz w:val="28"/>
          <w:szCs w:val="28"/>
        </w:rPr>
        <w:t>年</w:t>
      </w:r>
    </w:p>
    <w:p w14:paraId="40B53965" w14:textId="1C688399" w:rsidR="00AD2380" w:rsidRDefault="00AD2380" w:rsidP="00AD2380">
      <w:pPr>
        <w:spacing w:beforeLines="100" w:before="312" w:afterLines="100" w:after="312" w:line="360" w:lineRule="auto"/>
      </w:pPr>
      <w:r>
        <w:rPr>
          <w:rFonts w:ascii="微软雅黑" w:eastAsia="微软雅黑" w:hAnsi="微软雅黑" w:cs="微软雅黑" w:hint="eastAsia"/>
          <w:b/>
          <w:bCs/>
          <w:sz w:val="30"/>
          <w:szCs w:val="30"/>
        </w:rPr>
        <w:t>3项目名称：微型相变固定点失效机理研究</w:t>
      </w:r>
    </w:p>
    <w:p w14:paraId="5FA06CF8" w14:textId="77777777" w:rsidR="003251C1" w:rsidRDefault="003251C1" w:rsidP="00AD2380">
      <w:pPr>
        <w:spacing w:line="360" w:lineRule="auto"/>
        <w:rPr>
          <w:rFonts w:ascii="微软雅黑" w:eastAsia="微软雅黑" w:hAnsi="微软雅黑" w:cs="微软雅黑"/>
          <w:b/>
          <w:bCs/>
        </w:rPr>
      </w:pPr>
    </w:p>
    <w:p w14:paraId="7AAB0F21" w14:textId="77A0671B" w:rsidR="00AD2380" w:rsidRDefault="00AD2380" w:rsidP="00AD2380">
      <w:pPr>
        <w:spacing w:line="360" w:lineRule="auto"/>
        <w:rPr>
          <w:rFonts w:ascii="微软雅黑" w:eastAsia="微软雅黑" w:hAnsi="微软雅黑" w:cs="微软雅黑"/>
          <w:b/>
          <w:bCs/>
        </w:rPr>
      </w:pPr>
      <w:r w:rsidRPr="003251C1">
        <w:rPr>
          <w:rFonts w:ascii="微软雅黑" w:eastAsia="微软雅黑" w:hAnsi="微软雅黑" w:cs="微软雅黑" w:hint="eastAsia"/>
          <w:b/>
          <w:bCs/>
          <w:sz w:val="28"/>
          <w:szCs w:val="28"/>
        </w:rPr>
        <w:t>研究目标：</w:t>
      </w:r>
      <w:r>
        <w:rPr>
          <w:rFonts w:hint="eastAsia"/>
        </w:rPr>
        <w:t>通过红外遥感精确观测地球辐射，对了解地球气候变化至关重要。高精度的在轨校准系统对红外遥感载荷的量值准确度起决定性作用。应用微型相变固定点作为温度标准，是实现红外遥感载荷量值的有效溯源到国际温标的最佳方法。</w:t>
      </w:r>
    </w:p>
    <w:p w14:paraId="0367BF52" w14:textId="5394486B" w:rsidR="00AD2380" w:rsidRPr="003251C1" w:rsidRDefault="00AD2380" w:rsidP="00AD2380">
      <w:pPr>
        <w:spacing w:line="360" w:lineRule="auto"/>
        <w:rPr>
          <w:rFonts w:ascii="微软雅黑" w:eastAsia="微软雅黑" w:hAnsi="微软雅黑" w:cs="微软雅黑"/>
          <w:b/>
          <w:bCs/>
          <w:sz w:val="28"/>
          <w:szCs w:val="28"/>
        </w:rPr>
      </w:pPr>
      <w:r w:rsidRPr="003251C1">
        <w:rPr>
          <w:rFonts w:ascii="微软雅黑" w:eastAsia="微软雅黑" w:hAnsi="微软雅黑" w:cs="微软雅黑" w:hint="eastAsia"/>
          <w:b/>
          <w:bCs/>
          <w:sz w:val="28"/>
          <w:szCs w:val="28"/>
        </w:rPr>
        <w:t>研究内容：</w:t>
      </w:r>
    </w:p>
    <w:p w14:paraId="3E236848" w14:textId="37E08C01" w:rsidR="00AD2380" w:rsidRDefault="00AD2380" w:rsidP="00AD2380">
      <w:pPr>
        <w:spacing w:line="360" w:lineRule="auto"/>
        <w:ind w:firstLineChars="200" w:firstLine="480"/>
      </w:pPr>
      <w:r>
        <w:rPr>
          <w:rFonts w:hint="eastAsia"/>
        </w:rPr>
        <w:t>本课题围绕微型固定点航天失效机理开展研究，主要内容包括：</w:t>
      </w:r>
      <w:r>
        <w:rPr>
          <w:rFonts w:hint="eastAsia"/>
        </w:rPr>
        <w:t>1</w:t>
      </w:r>
      <w:r>
        <w:rPr>
          <w:rFonts w:hint="eastAsia"/>
        </w:rPr>
        <w:t>）针对几种典型的金属镓基合金（</w:t>
      </w:r>
      <w:r>
        <w:t>Ga-In</w:t>
      </w:r>
      <w:r>
        <w:rPr>
          <w:rFonts w:hint="eastAsia"/>
        </w:rPr>
        <w:t>、</w:t>
      </w:r>
      <w:r>
        <w:t>Ga-Sn</w:t>
      </w:r>
      <w:r>
        <w:rPr>
          <w:rFonts w:hint="eastAsia"/>
        </w:rPr>
        <w:t>及</w:t>
      </w:r>
      <w:r>
        <w:t>Ga-Zn</w:t>
      </w:r>
      <w:r>
        <w:rPr>
          <w:rFonts w:hint="eastAsia"/>
        </w:rPr>
        <w:t>等），建立物理传热模型，基于</w:t>
      </w:r>
      <w:r>
        <w:rPr>
          <w:rFonts w:hint="eastAsia"/>
        </w:rPr>
        <w:lastRenderedPageBreak/>
        <w:t>蒙特卡洛方法计算不同热平衡状态和热偏差效应对微型相变固定点相变特性的影响，探讨微型相变固定点的失效的热平衡边界条件；</w:t>
      </w:r>
      <w:r>
        <w:rPr>
          <w:rFonts w:hint="eastAsia"/>
        </w:rPr>
        <w:t>2</w:t>
      </w:r>
      <w:r>
        <w:rPr>
          <w:rFonts w:hint="eastAsia"/>
        </w:rPr>
        <w:t>）通过相变仿真模型，分析微型相变材料总相变潜热与近位温度传感器量值传递机理，给出空间温度计与微型相变固定点相变拐点的量值关系，探讨该关系与非稳态的关系，进而揭示失效的机理。</w:t>
      </w:r>
    </w:p>
    <w:p w14:paraId="6F647489" w14:textId="77777777" w:rsidR="00AD2380" w:rsidRDefault="00AD2380" w:rsidP="00AD2380">
      <w:pPr>
        <w:spacing w:line="360" w:lineRule="auto"/>
      </w:pPr>
    </w:p>
    <w:p w14:paraId="0413A7C1" w14:textId="77777777" w:rsidR="003251C1" w:rsidRPr="003251C1" w:rsidRDefault="003251C1" w:rsidP="003251C1">
      <w:pPr>
        <w:rPr>
          <w:rFonts w:ascii="微软雅黑" w:eastAsia="微软雅黑" w:hAnsi="微软雅黑"/>
          <w:b/>
          <w:sz w:val="28"/>
          <w:szCs w:val="28"/>
        </w:rPr>
      </w:pPr>
      <w:r w:rsidRPr="003251C1">
        <w:rPr>
          <w:rFonts w:ascii="微软雅黑" w:eastAsia="微软雅黑" w:hAnsi="微软雅黑" w:hint="eastAsia"/>
          <w:b/>
          <w:sz w:val="28"/>
          <w:szCs w:val="28"/>
        </w:rPr>
        <w:t>指标及成果：</w:t>
      </w:r>
    </w:p>
    <w:p w14:paraId="1904C2A1" w14:textId="77B3E5D8" w:rsidR="00AD2380" w:rsidRDefault="00AD2380" w:rsidP="003251C1">
      <w:pPr>
        <w:pStyle w:val="1"/>
        <w:numPr>
          <w:ilvl w:val="0"/>
          <w:numId w:val="3"/>
        </w:numPr>
        <w:spacing w:line="360" w:lineRule="auto"/>
        <w:ind w:firstLineChars="0" w:firstLine="0"/>
        <w:rPr>
          <w:sz w:val="24"/>
          <w:szCs w:val="24"/>
        </w:rPr>
      </w:pPr>
      <w:r>
        <w:rPr>
          <w:rFonts w:hint="eastAsia"/>
          <w:sz w:val="24"/>
          <w:szCs w:val="24"/>
        </w:rPr>
        <w:t>发表</w:t>
      </w:r>
      <w:r>
        <w:rPr>
          <w:rFonts w:hint="eastAsia"/>
          <w:sz w:val="24"/>
          <w:szCs w:val="24"/>
        </w:rPr>
        <w:t>SCI</w:t>
      </w:r>
      <w:r>
        <w:rPr>
          <w:rFonts w:hint="eastAsia"/>
          <w:sz w:val="24"/>
          <w:szCs w:val="24"/>
        </w:rPr>
        <w:t>论文</w:t>
      </w:r>
      <w:r>
        <w:rPr>
          <w:rFonts w:hint="eastAsia"/>
          <w:sz w:val="24"/>
          <w:szCs w:val="24"/>
        </w:rPr>
        <w:t>1~2</w:t>
      </w:r>
      <w:r>
        <w:rPr>
          <w:rFonts w:hint="eastAsia"/>
          <w:sz w:val="24"/>
          <w:szCs w:val="24"/>
        </w:rPr>
        <w:t>篇；</w:t>
      </w:r>
    </w:p>
    <w:p w14:paraId="66AB46C5" w14:textId="77777777" w:rsidR="00AD2380" w:rsidRDefault="00AD2380" w:rsidP="003251C1">
      <w:pPr>
        <w:pStyle w:val="1"/>
        <w:numPr>
          <w:ilvl w:val="0"/>
          <w:numId w:val="3"/>
        </w:numPr>
        <w:spacing w:line="360" w:lineRule="auto"/>
        <w:ind w:firstLineChars="0" w:firstLine="0"/>
        <w:rPr>
          <w:sz w:val="24"/>
          <w:szCs w:val="24"/>
        </w:rPr>
      </w:pPr>
      <w:r>
        <w:rPr>
          <w:rFonts w:hint="eastAsia"/>
          <w:sz w:val="24"/>
          <w:szCs w:val="24"/>
        </w:rPr>
        <w:t>研究报告</w:t>
      </w:r>
      <w:r>
        <w:rPr>
          <w:rFonts w:hint="eastAsia"/>
          <w:sz w:val="24"/>
          <w:szCs w:val="24"/>
        </w:rPr>
        <w:t>1</w:t>
      </w:r>
      <w:r>
        <w:rPr>
          <w:rFonts w:hint="eastAsia"/>
          <w:sz w:val="24"/>
          <w:szCs w:val="24"/>
        </w:rPr>
        <w:t>份；</w:t>
      </w:r>
    </w:p>
    <w:p w14:paraId="53C6DAD1" w14:textId="77777777" w:rsidR="00AD2380" w:rsidRDefault="00AD2380" w:rsidP="003251C1">
      <w:pPr>
        <w:pStyle w:val="1"/>
        <w:numPr>
          <w:ilvl w:val="0"/>
          <w:numId w:val="3"/>
        </w:numPr>
        <w:spacing w:afterLines="50" w:after="156" w:line="360" w:lineRule="auto"/>
        <w:ind w:firstLineChars="0" w:firstLine="0"/>
        <w:rPr>
          <w:sz w:val="24"/>
          <w:szCs w:val="24"/>
        </w:rPr>
      </w:pPr>
      <w:r>
        <w:rPr>
          <w:rFonts w:hint="eastAsia"/>
          <w:sz w:val="24"/>
          <w:szCs w:val="24"/>
        </w:rPr>
        <w:t>培养硕士研究生</w:t>
      </w:r>
      <w:r>
        <w:rPr>
          <w:rFonts w:hint="eastAsia"/>
          <w:sz w:val="24"/>
          <w:szCs w:val="24"/>
        </w:rPr>
        <w:t>1~2</w:t>
      </w:r>
      <w:r>
        <w:rPr>
          <w:rFonts w:hint="eastAsia"/>
          <w:sz w:val="24"/>
          <w:szCs w:val="24"/>
        </w:rPr>
        <w:t>名。</w:t>
      </w:r>
    </w:p>
    <w:p w14:paraId="7FD90802" w14:textId="77777777" w:rsidR="003251C1" w:rsidRPr="003251C1" w:rsidRDefault="003251C1" w:rsidP="003251C1">
      <w:pPr>
        <w:rPr>
          <w:rFonts w:eastAsia="微软雅黑"/>
          <w:sz w:val="28"/>
          <w:szCs w:val="28"/>
        </w:rPr>
      </w:pPr>
      <w:r w:rsidRPr="003251C1">
        <w:rPr>
          <w:rFonts w:ascii="微软雅黑" w:eastAsia="微软雅黑" w:hAnsi="微软雅黑" w:hint="eastAsia"/>
          <w:b/>
          <w:sz w:val="28"/>
          <w:szCs w:val="28"/>
        </w:rPr>
        <w:t xml:space="preserve">项目经费： </w:t>
      </w:r>
      <w:r w:rsidRPr="003251C1">
        <w:rPr>
          <w:rFonts w:eastAsia="微软雅黑" w:hint="eastAsia"/>
          <w:sz w:val="28"/>
          <w:szCs w:val="28"/>
        </w:rPr>
        <w:t>1</w:t>
      </w:r>
      <w:r w:rsidRPr="003251C1">
        <w:rPr>
          <w:rFonts w:eastAsia="微软雅黑"/>
          <w:sz w:val="28"/>
          <w:szCs w:val="28"/>
        </w:rPr>
        <w:t>0</w:t>
      </w:r>
      <w:r w:rsidRPr="003251C1">
        <w:rPr>
          <w:rFonts w:eastAsia="微软雅黑"/>
          <w:sz w:val="28"/>
          <w:szCs w:val="28"/>
        </w:rPr>
        <w:t>万元</w:t>
      </w:r>
    </w:p>
    <w:p w14:paraId="44152A97" w14:textId="2D2BEB27" w:rsidR="003251C1" w:rsidRPr="003251C1" w:rsidRDefault="003251C1" w:rsidP="003251C1">
      <w:pPr>
        <w:rPr>
          <w:rFonts w:ascii="微软雅黑" w:eastAsia="微软雅黑" w:hAnsi="微软雅黑"/>
          <w:b/>
          <w:sz w:val="28"/>
          <w:szCs w:val="28"/>
        </w:rPr>
      </w:pPr>
      <w:r w:rsidRPr="003251C1">
        <w:rPr>
          <w:rFonts w:ascii="微软雅黑" w:eastAsia="微软雅黑" w:hAnsi="微软雅黑" w:hint="eastAsia"/>
          <w:b/>
          <w:sz w:val="28"/>
          <w:szCs w:val="28"/>
        </w:rPr>
        <w:t xml:space="preserve">项目周期： </w:t>
      </w:r>
      <w:r w:rsidR="00695523">
        <w:rPr>
          <w:rFonts w:eastAsia="微软雅黑"/>
          <w:sz w:val="28"/>
          <w:szCs w:val="28"/>
        </w:rPr>
        <w:t>1</w:t>
      </w:r>
      <w:bookmarkStart w:id="0" w:name="_GoBack"/>
      <w:bookmarkEnd w:id="0"/>
      <w:r w:rsidRPr="003251C1">
        <w:rPr>
          <w:rFonts w:eastAsia="微软雅黑"/>
          <w:sz w:val="28"/>
          <w:szCs w:val="28"/>
        </w:rPr>
        <w:t>年</w:t>
      </w:r>
    </w:p>
    <w:sectPr w:rsidR="003251C1" w:rsidRPr="003251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3FE9B" w14:textId="77777777" w:rsidR="00985B9E" w:rsidRDefault="00985B9E" w:rsidP="00A47AC9">
      <w:r>
        <w:separator/>
      </w:r>
    </w:p>
  </w:endnote>
  <w:endnote w:type="continuationSeparator" w:id="0">
    <w:p w14:paraId="2AE78EA1" w14:textId="77777777" w:rsidR="00985B9E" w:rsidRDefault="00985B9E" w:rsidP="00A4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20BD4" w14:textId="77777777" w:rsidR="00985B9E" w:rsidRDefault="00985B9E" w:rsidP="00A47AC9">
      <w:r>
        <w:separator/>
      </w:r>
    </w:p>
  </w:footnote>
  <w:footnote w:type="continuationSeparator" w:id="0">
    <w:p w14:paraId="2253BBF1" w14:textId="77777777" w:rsidR="00985B9E" w:rsidRDefault="00985B9E" w:rsidP="00A47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84EAB"/>
    <w:multiLevelType w:val="hybridMultilevel"/>
    <w:tmpl w:val="0CF67AF2"/>
    <w:lvl w:ilvl="0" w:tplc="F58C83C4">
      <w:start w:val="1"/>
      <w:numFmt w:val="decimal"/>
      <w:lvlText w:val="%1）"/>
      <w:lvlJc w:val="left"/>
      <w:pPr>
        <w:ind w:left="720" w:hanging="720"/>
      </w:pPr>
      <w:rPr>
        <w:rFonts w:ascii="Times New Roman" w:eastAsia="微软雅黑" w:hAnsi="Times New Roman" w:cs="Times New Roman" w:hint="default"/>
        <w:b w:val="0"/>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E2F2C69"/>
    <w:multiLevelType w:val="hybridMultilevel"/>
    <w:tmpl w:val="E80A754C"/>
    <w:lvl w:ilvl="0" w:tplc="1122824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60A0173"/>
    <w:multiLevelType w:val="hybridMultilevel"/>
    <w:tmpl w:val="0CF67AF2"/>
    <w:lvl w:ilvl="0" w:tplc="F58C83C4">
      <w:start w:val="1"/>
      <w:numFmt w:val="decimal"/>
      <w:lvlText w:val="%1）"/>
      <w:lvlJc w:val="left"/>
      <w:pPr>
        <w:ind w:left="720" w:hanging="720"/>
      </w:pPr>
      <w:rPr>
        <w:rFonts w:ascii="Times New Roman" w:eastAsia="微软雅黑" w:hAnsi="Times New Roman" w:cs="Times New Roman" w:hint="default"/>
        <w:b w:val="0"/>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E6EF793"/>
    <w:multiLevelType w:val="singleLevel"/>
    <w:tmpl w:val="5E6EF793"/>
    <w:lvl w:ilvl="0">
      <w:start w:val="1"/>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0F9"/>
    <w:rsid w:val="000D639A"/>
    <w:rsid w:val="001170F9"/>
    <w:rsid w:val="00125D61"/>
    <w:rsid w:val="00195113"/>
    <w:rsid w:val="001D26E7"/>
    <w:rsid w:val="00217327"/>
    <w:rsid w:val="00240A8E"/>
    <w:rsid w:val="002B6CCE"/>
    <w:rsid w:val="002D4F71"/>
    <w:rsid w:val="003251C1"/>
    <w:rsid w:val="003E4B94"/>
    <w:rsid w:val="00462378"/>
    <w:rsid w:val="00485E2F"/>
    <w:rsid w:val="004975A2"/>
    <w:rsid w:val="004F15D4"/>
    <w:rsid w:val="004F74F2"/>
    <w:rsid w:val="00503B9D"/>
    <w:rsid w:val="005862A7"/>
    <w:rsid w:val="005A110D"/>
    <w:rsid w:val="005C7345"/>
    <w:rsid w:val="00620182"/>
    <w:rsid w:val="00692E7F"/>
    <w:rsid w:val="00695523"/>
    <w:rsid w:val="006A721D"/>
    <w:rsid w:val="006C1C8F"/>
    <w:rsid w:val="007C78BC"/>
    <w:rsid w:val="007E0695"/>
    <w:rsid w:val="00897CED"/>
    <w:rsid w:val="008B7E6A"/>
    <w:rsid w:val="008E0AE6"/>
    <w:rsid w:val="008E366B"/>
    <w:rsid w:val="00946EBF"/>
    <w:rsid w:val="00985B9E"/>
    <w:rsid w:val="00A17697"/>
    <w:rsid w:val="00A350CE"/>
    <w:rsid w:val="00A47AC9"/>
    <w:rsid w:val="00AD2380"/>
    <w:rsid w:val="00B95842"/>
    <w:rsid w:val="00BF5729"/>
    <w:rsid w:val="00C02C78"/>
    <w:rsid w:val="00C10E1D"/>
    <w:rsid w:val="00C123AB"/>
    <w:rsid w:val="00C14181"/>
    <w:rsid w:val="00CE2D78"/>
    <w:rsid w:val="00CE7314"/>
    <w:rsid w:val="00CF65E6"/>
    <w:rsid w:val="00D06139"/>
    <w:rsid w:val="00D1562D"/>
    <w:rsid w:val="00D171A0"/>
    <w:rsid w:val="00D764B9"/>
    <w:rsid w:val="00DF6989"/>
    <w:rsid w:val="00E83ACF"/>
    <w:rsid w:val="00EB76DE"/>
    <w:rsid w:val="00F52799"/>
    <w:rsid w:val="00FA09A4"/>
    <w:rsid w:val="00FE2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19868"/>
  <w15:docId w15:val="{FFA14D1E-CD3D-4E41-A5A1-2E0EC5AC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AC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47AC9"/>
    <w:rPr>
      <w:sz w:val="18"/>
      <w:szCs w:val="18"/>
    </w:rPr>
  </w:style>
  <w:style w:type="paragraph" w:styleId="a5">
    <w:name w:val="footer"/>
    <w:basedOn w:val="a"/>
    <w:link w:val="a6"/>
    <w:uiPriority w:val="99"/>
    <w:unhideWhenUsed/>
    <w:rsid w:val="00A47AC9"/>
    <w:pPr>
      <w:tabs>
        <w:tab w:val="center" w:pos="4153"/>
        <w:tab w:val="right" w:pos="8306"/>
      </w:tabs>
      <w:snapToGrid w:val="0"/>
      <w:jc w:val="left"/>
    </w:pPr>
    <w:rPr>
      <w:sz w:val="18"/>
      <w:szCs w:val="18"/>
    </w:rPr>
  </w:style>
  <w:style w:type="character" w:customStyle="1" w:styleId="a6">
    <w:name w:val="页脚 字符"/>
    <w:basedOn w:val="a0"/>
    <w:link w:val="a5"/>
    <w:uiPriority w:val="99"/>
    <w:rsid w:val="00A47AC9"/>
    <w:rPr>
      <w:sz w:val="18"/>
      <w:szCs w:val="18"/>
    </w:rPr>
  </w:style>
  <w:style w:type="paragraph" w:styleId="a7">
    <w:name w:val="List Paragraph"/>
    <w:basedOn w:val="a"/>
    <w:uiPriority w:val="34"/>
    <w:qFormat/>
    <w:rsid w:val="00195113"/>
    <w:pPr>
      <w:ind w:firstLineChars="200" w:firstLine="420"/>
    </w:pPr>
  </w:style>
  <w:style w:type="character" w:styleId="a8">
    <w:name w:val="annotation reference"/>
    <w:basedOn w:val="a0"/>
    <w:uiPriority w:val="99"/>
    <w:semiHidden/>
    <w:unhideWhenUsed/>
    <w:rsid w:val="004975A2"/>
    <w:rPr>
      <w:sz w:val="21"/>
      <w:szCs w:val="21"/>
    </w:rPr>
  </w:style>
  <w:style w:type="paragraph" w:styleId="a9">
    <w:name w:val="annotation text"/>
    <w:basedOn w:val="a"/>
    <w:link w:val="aa"/>
    <w:uiPriority w:val="99"/>
    <w:semiHidden/>
    <w:unhideWhenUsed/>
    <w:rsid w:val="004975A2"/>
    <w:pPr>
      <w:jc w:val="left"/>
    </w:pPr>
  </w:style>
  <w:style w:type="character" w:customStyle="1" w:styleId="aa">
    <w:name w:val="批注文字 字符"/>
    <w:basedOn w:val="a0"/>
    <w:link w:val="a9"/>
    <w:uiPriority w:val="99"/>
    <w:semiHidden/>
    <w:rsid w:val="004975A2"/>
  </w:style>
  <w:style w:type="paragraph" w:styleId="ab">
    <w:name w:val="annotation subject"/>
    <w:basedOn w:val="a9"/>
    <w:next w:val="a9"/>
    <w:link w:val="ac"/>
    <w:uiPriority w:val="99"/>
    <w:semiHidden/>
    <w:unhideWhenUsed/>
    <w:rsid w:val="004975A2"/>
    <w:rPr>
      <w:b/>
      <w:bCs/>
    </w:rPr>
  </w:style>
  <w:style w:type="character" w:customStyle="1" w:styleId="ac">
    <w:name w:val="批注主题 字符"/>
    <w:basedOn w:val="aa"/>
    <w:link w:val="ab"/>
    <w:uiPriority w:val="99"/>
    <w:semiHidden/>
    <w:rsid w:val="004975A2"/>
    <w:rPr>
      <w:b/>
      <w:bCs/>
    </w:rPr>
  </w:style>
  <w:style w:type="paragraph" w:styleId="ad">
    <w:name w:val="Balloon Text"/>
    <w:basedOn w:val="a"/>
    <w:link w:val="ae"/>
    <w:uiPriority w:val="99"/>
    <w:semiHidden/>
    <w:unhideWhenUsed/>
    <w:rsid w:val="004975A2"/>
    <w:rPr>
      <w:sz w:val="18"/>
      <w:szCs w:val="18"/>
    </w:rPr>
  </w:style>
  <w:style w:type="character" w:customStyle="1" w:styleId="ae">
    <w:name w:val="批注框文本 字符"/>
    <w:basedOn w:val="a0"/>
    <w:link w:val="ad"/>
    <w:uiPriority w:val="99"/>
    <w:semiHidden/>
    <w:rsid w:val="004975A2"/>
    <w:rPr>
      <w:sz w:val="18"/>
      <w:szCs w:val="18"/>
    </w:rPr>
  </w:style>
  <w:style w:type="paragraph" w:customStyle="1" w:styleId="1">
    <w:name w:val="列表段落1"/>
    <w:basedOn w:val="a"/>
    <w:uiPriority w:val="34"/>
    <w:qFormat/>
    <w:rsid w:val="00AD2380"/>
    <w:pPr>
      <w:ind w:firstLineChars="200" w:firstLine="420"/>
    </w:pPr>
    <w:rPr>
      <w:kern w:val="2"/>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sunjp@nim.ac.cn</dc:creator>
  <cp:keywords/>
  <dc:description/>
  <cp:lastModifiedBy>haoxp</cp:lastModifiedBy>
  <cp:revision>7</cp:revision>
  <dcterms:created xsi:type="dcterms:W3CDTF">2020-03-15T07:12:00Z</dcterms:created>
  <dcterms:modified xsi:type="dcterms:W3CDTF">2020-03-19T06:20:00Z</dcterms:modified>
</cp:coreProperties>
</file>