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EB4A3">
      <w:pPr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客户结算资料登记表</w:t>
      </w:r>
    </w:p>
    <w:p w14:paraId="1B8C6E07">
      <w:pPr>
        <w:ind w:firstLine="1260" w:firstLineChars="600"/>
        <w:rPr>
          <w:rFonts w:eastAsia="黑体"/>
          <w:szCs w:val="21"/>
        </w:rPr>
      </w:pPr>
    </w:p>
    <w:p w14:paraId="3886BD8B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24E4AF33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您的结算方式：√ 汇款结算    　汇款金额：</w:t>
      </w:r>
      <w:r>
        <w:rPr>
          <w:rFonts w:eastAsia="黑体"/>
          <w:sz w:val="28"/>
          <w:szCs w:val="28"/>
          <w:u w:val="single"/>
        </w:rPr>
        <w:t xml:space="preserve"> </w:t>
      </w:r>
      <w:r>
        <w:rPr>
          <w:rFonts w:hint="eastAsia" w:eastAsia="黑体"/>
          <w:sz w:val="28"/>
          <w:szCs w:val="28"/>
          <w:u w:val="single"/>
        </w:rPr>
        <w:t>1200</w:t>
      </w:r>
      <w:r>
        <w:rPr>
          <w:rFonts w:eastAsia="黑体"/>
          <w:sz w:val="28"/>
          <w:szCs w:val="28"/>
          <w:u w:val="single"/>
        </w:rPr>
        <w:t xml:space="preserve"> 元</w:t>
      </w:r>
    </w:p>
    <w:p w14:paraId="2671674F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            □现金结算    □信用卡结算   □支票结算  </w:t>
      </w:r>
    </w:p>
    <w:p w14:paraId="3A01002C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</w:t>
      </w:r>
      <w:bookmarkStart w:id="0" w:name="_GoBack"/>
      <w:r>
        <w:rPr>
          <w:rFonts w:eastAsia="黑体"/>
          <w:sz w:val="28"/>
          <w:szCs w:val="28"/>
          <w:highlight w:val="none"/>
        </w:rPr>
        <w:t>的能力验证计划编号：</w:t>
      </w:r>
      <w:r>
        <w:rPr>
          <w:rFonts w:eastAsia="黑体"/>
          <w:sz w:val="28"/>
          <w:szCs w:val="28"/>
          <w:highlight w:val="none"/>
          <w:u w:val="single"/>
        </w:rPr>
        <w:t xml:space="preserve">  </w:t>
      </w:r>
      <w:bookmarkEnd w:id="0"/>
      <w:r>
        <w:rPr>
          <w:sz w:val="30"/>
          <w:szCs w:val="30"/>
          <w:u w:val="single"/>
        </w:rPr>
        <w:t>NIM2026H</w:t>
      </w:r>
      <w:r>
        <w:rPr>
          <w:sz w:val="30"/>
          <w:szCs w:val="30"/>
          <w:highlight w:val="none"/>
          <w:u w:val="single"/>
        </w:rPr>
        <w:t>XSP</w:t>
      </w:r>
      <w:r>
        <w:rPr>
          <w:rFonts w:hint="eastAsia"/>
          <w:sz w:val="30"/>
          <w:szCs w:val="30"/>
          <w:highlight w:val="none"/>
          <w:u w:val="single"/>
          <w:lang w:val="en-US" w:eastAsia="zh-CN"/>
        </w:rPr>
        <w:t>38</w:t>
      </w:r>
      <w:r>
        <w:rPr>
          <w:rFonts w:eastAsia="黑体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</w:rPr>
        <w:t xml:space="preserve">                         </w:t>
      </w:r>
    </w:p>
    <w:p w14:paraId="3715B88D">
      <w:pPr>
        <w:spacing w:line="360" w:lineRule="auto"/>
        <w:ind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您需发票方式：□增值税专用发票     □增值税普通发票    </w:t>
      </w:r>
    </w:p>
    <w:p w14:paraId="75676B5B">
      <w:pPr>
        <w:jc w:val="center"/>
        <w:rPr>
          <w:rFonts w:eastAsia="华文细黑"/>
          <w:sz w:val="28"/>
          <w:szCs w:val="28"/>
        </w:rPr>
      </w:pPr>
      <w:r>
        <w:rPr>
          <w:rFonts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Style w:val="2"/>
        <w:tblpPr w:leftFromText="180" w:rightFromText="180" w:vertAnchor="text" w:tblpY="13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5770"/>
      </w:tblGrid>
      <w:tr w14:paraId="60B3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3127" w:type="dxa"/>
          </w:tcPr>
          <w:p w14:paraId="407C1DCE">
            <w:pPr>
              <w:ind w:firstLine="840" w:firstLineChars="3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1F8E4A9A">
            <w:pPr>
              <w:ind w:firstLine="280" w:firstLineChars="1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770" w:type="dxa"/>
          </w:tcPr>
          <w:p w14:paraId="7D64AB95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2E6D2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127" w:type="dxa"/>
          </w:tcPr>
          <w:p w14:paraId="443E299E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770" w:type="dxa"/>
          </w:tcPr>
          <w:p w14:paraId="591CF4D8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6615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127" w:type="dxa"/>
          </w:tcPr>
          <w:p w14:paraId="0F64282A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338A900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770" w:type="dxa"/>
          </w:tcPr>
          <w:p w14:paraId="4EEDE799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73B8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27" w:type="dxa"/>
          </w:tcPr>
          <w:p w14:paraId="4939382F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770" w:type="dxa"/>
          </w:tcPr>
          <w:p w14:paraId="57D0982A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5D68A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127" w:type="dxa"/>
          </w:tcPr>
          <w:p w14:paraId="062DC9A1">
            <w:pPr>
              <w:ind w:firstLine="1120" w:firstLineChars="4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67D6C50B">
            <w:pPr>
              <w:ind w:firstLine="280" w:firstLineChars="1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770" w:type="dxa"/>
          </w:tcPr>
          <w:p w14:paraId="34A9129F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14:paraId="0301D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127" w:type="dxa"/>
          </w:tcPr>
          <w:p w14:paraId="649B2C86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770" w:type="dxa"/>
          </w:tcPr>
          <w:p w14:paraId="6575F888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79787EFE">
      <w:pPr>
        <w:jc w:val="left"/>
        <w:rPr>
          <w:rFonts w:eastAsia="黑体"/>
          <w:b/>
          <w:color w:val="FF0000"/>
          <w:sz w:val="24"/>
          <w:szCs w:val="24"/>
        </w:rPr>
      </w:pPr>
      <w:r>
        <w:rPr>
          <w:rFonts w:eastAsia="黑体"/>
          <w:b/>
          <w:color w:val="FF0000"/>
          <w:sz w:val="24"/>
          <w:szCs w:val="24"/>
        </w:rPr>
        <w:t>请财务确认信息正确后再签字，后果自负。</w:t>
      </w:r>
    </w:p>
    <w:p w14:paraId="31EFF8B3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客户确认签名：＿＿＿＿＿＿</w:t>
      </w:r>
    </w:p>
    <w:p w14:paraId="3FC1F33D"/>
    <w:sectPr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BFB"/>
    <w:rsid w:val="00564BFB"/>
    <w:rsid w:val="00927F62"/>
    <w:rsid w:val="17184B83"/>
    <w:rsid w:val="1C194BBB"/>
    <w:rsid w:val="29763AAF"/>
    <w:rsid w:val="6D78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2</Lines>
  <Paragraphs>1</Paragraphs>
  <TotalTime>0</TotalTime>
  <ScaleCrop>false</ScaleCrop>
  <LinksUpToDate>false</LinksUpToDate>
  <CharactersWithSpaces>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2026-04-08T01:18:00Z</dcterms:created>
  <dc:creator>70502</dc:creator>
  <cp:lastModifiedBy>Bo-趙博</cp:lastModifiedBy>
  <dcterms:modified xsi:type="dcterms:W3CDTF">2026-08-11T02:18:26Z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9CA05382EFCF4F67BEB5AA9FD4A1F007_12</vt:lpwstr>
  </property>
</Properties>
</file>