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94" w:lineRule="exact"/>
        <w:ind w:right="1197" w:rightChars="57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会议论文撰写要求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eastAsia="方正仿宋简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一、投稿要求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 投稿论文须为原创成果，且未曾在其他学术刊物或会议上发表。摘要字数不得少于300字，全文字数不得少于6000字。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 综述性论文：须对特定领域或主题开展系统性梳理与深入探讨，提出具有学术价值的新观点或独到见解。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技术性论文：须阐述具体的技术方法、实验过程、研究结果及相应结论，并体现明确的创新性。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投稿邮件中须注明作者姓名、联系方式及所属机构。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二、论文评审与出版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 所投论文须经同行评审，评审标准主要包括论文的创新性、科学性与实用性。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 会议将邀请国内相关领域的知名专家及学者作专题报告，同时择优邀请部分论文作者进行现场宣讲或海报展示。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 经评审通过的论文，将被推荐至《计量科学与技术》《中国计量》等期刊（正刊）发表。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4. 会议将评选出若干篇优秀论文，由会议学术委员会主任颁发荣誉证书。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三、提交方式及截稿日期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</w:rPr>
        <w:t>请将论文摘要或全文发送至jlkj@nim.ac.cn。邮件主题请注明“2026测量科学与产业计量大会投稿”，如有需要可在邮件正文注明“XX分会场稿件”。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摘要提交截止日期：2026年7月30日。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全文提交截止日期：2026年8月30日。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E876C"/>
    <w:multiLevelType w:val="singleLevel"/>
    <w:tmpl w:val="FA3E876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41223"/>
    <w:rsid w:val="698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 w:eastAsiaTheme="minorEastAsia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2026-07-10T03:02:00Z</dcterms:created>
  <dc:creator>huangchen</dc:creator>
  <cp:lastModifiedBy>huangchen</cp:lastModifiedBy>
  <dcterms:modified xsi:type="dcterms:W3CDTF">2026-07-10T03:03:54Z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