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34CDF">
      <w:pPr>
        <w:contextualSpacing/>
        <w:jc w:val="right"/>
        <w:rPr>
          <w:rFonts w:hint="eastAsia" w:ascii="宋体" w:hAnsi="宋体"/>
          <w:szCs w:val="21"/>
        </w:rPr>
      </w:pPr>
      <w:bookmarkStart w:id="0" w:name="_Hlk156406105"/>
      <w:r>
        <w:rPr>
          <w:rFonts w:hint="eastAsia" w:ascii="宋体" w:hAnsi="宋体"/>
          <w:szCs w:val="21"/>
        </w:rPr>
        <w:t>PT-ZC-21-01（5.0</w:t>
      </w:r>
      <w:r>
        <w:rPr>
          <w:rFonts w:ascii="宋体" w:hAnsi="宋体"/>
          <w:szCs w:val="21"/>
        </w:rPr>
        <w:t>）</w:t>
      </w:r>
    </w:p>
    <w:p w14:paraId="17AFC85C"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bookmarkStart w:id="1" w:name="_GoBack"/>
      <w:r>
        <w:rPr>
          <w:rFonts w:hint="eastAsia"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45085</wp:posOffset>
                </wp:positionV>
                <wp:extent cx="5443220" cy="0"/>
                <wp:effectExtent l="0" t="4445" r="0" b="50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32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.3pt;margin-top:3.55pt;height:0pt;width:428.6pt;z-index:251659264;mso-width-relative:page;mso-height-relative:page;" o:connectortype="straight" filled="f" coordsize="21600,21600" o:gfxdata="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R9SxdQAAAAFAQAADwAAAAAAAAABACAAAAAiAAAAZHJzL2Rvd25yZXYueG1s&#10;UEsBAhQAFAAAAAgAh07iQOX17cn8AQAA7AMAAA4AAAAAAAAAAQAgAAAAIwEAAGRycy9lMm9Eb2Mu&#10;eG1sUEsFBgAAAAAGAAYAWQEAAJEFAAAAAA==&#10;">
                <v:path arrowok="t"/>
                <v:fill on="f" focussize="0,0"/>
                <v:stroke/>
                <v:imagedata o:title=""/>
                <o:lock v:ext="edit"/>
              </v:shape>
            </w:pict>
          </mc:Fallback>
        </mc:AlternateContent>
      </w:r>
      <w:bookmarkEnd w:id="1"/>
      <w:r>
        <w:rPr>
          <w:rFonts w:hint="eastAsia" w:ascii="宋体" w:hAnsi="宋体"/>
          <w:b/>
          <w:sz w:val="32"/>
          <w:szCs w:val="32"/>
        </w:rPr>
        <w:t>能力验证计划报名表</w:t>
      </w:r>
    </w:p>
    <w:p w14:paraId="67FC57B1">
      <w:pPr>
        <w:spacing w:line="30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32"/>
          <w:szCs w:val="32"/>
        </w:rPr>
        <w:t xml:space="preserve">                                      </w:t>
      </w:r>
      <w:r>
        <w:rPr>
          <w:rFonts w:hint="eastAsia" w:ascii="宋体" w:hAnsi="宋体"/>
          <w:bCs/>
          <w:sz w:val="24"/>
        </w:rPr>
        <w:t xml:space="preserve">编号： </w:t>
      </w:r>
    </w:p>
    <w:tbl>
      <w:tblPr>
        <w:tblStyle w:val="4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400"/>
        <w:gridCol w:w="4700"/>
        <w:gridCol w:w="1260"/>
        <w:gridCol w:w="1540"/>
      </w:tblGrid>
      <w:tr w14:paraId="12DA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60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6BEFD10D">
            <w:pPr>
              <w:spacing w:line="360" w:lineRule="auto"/>
              <w:ind w:left="-12" w:leftChars="-104" w:hanging="206" w:hangingChars="8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计划名称</w:t>
            </w:r>
          </w:p>
        </w:tc>
        <w:tc>
          <w:tcPr>
            <w:tcW w:w="4700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6F1A5">
            <w:pPr>
              <w:pStyle w:val="6"/>
              <w:jc w:val="center"/>
              <w:rPr>
                <w:sz w:val="23"/>
                <w:szCs w:val="23"/>
              </w:rPr>
            </w:pPr>
            <w:r>
              <w:rPr>
                <w:rFonts w:hint="eastAsia" w:hAnsi="Calibri" w:eastAsia="宋体"/>
                <w:sz w:val="23"/>
                <w:szCs w:val="23"/>
                <w:lang w:val="en-US" w:eastAsia="zh-CN"/>
              </w:rPr>
              <w:t>固态物质比表面积检测</w:t>
            </w:r>
            <w:r>
              <w:rPr>
                <w:rFonts w:hint="eastAsia"/>
                <w:sz w:val="23"/>
                <w:szCs w:val="23"/>
              </w:rPr>
              <w:t>能力验证计划</w:t>
            </w:r>
          </w:p>
        </w:tc>
        <w:tc>
          <w:tcPr>
            <w:tcW w:w="1260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B54D">
            <w:pPr>
              <w:pStyle w:val="2"/>
              <w:spacing w:line="360" w:lineRule="auto"/>
              <w:jc w:val="center"/>
              <w:rPr>
                <w:rFonts w:hAnsi="宋体"/>
                <w:szCs w:val="24"/>
              </w:rPr>
            </w:pPr>
            <w:r>
              <w:rPr>
                <w:rFonts w:hint="eastAsia" w:hAnsi="宋体"/>
                <w:szCs w:val="24"/>
              </w:rPr>
              <w:t>计划编号</w:t>
            </w:r>
          </w:p>
        </w:tc>
        <w:tc>
          <w:tcPr>
            <w:tcW w:w="1540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37547548">
            <w:pPr>
              <w:pStyle w:val="2"/>
              <w:spacing w:line="360" w:lineRule="auto"/>
              <w:rPr>
                <w:rFonts w:hint="eastAsia" w:hAnsi="宋体"/>
                <w:szCs w:val="24"/>
              </w:rPr>
            </w:pPr>
            <w:r>
              <w:rPr>
                <w:rFonts w:hAnsi="宋体"/>
                <w:szCs w:val="24"/>
              </w:rPr>
              <w:t>NIM202</w:t>
            </w:r>
            <w:r>
              <w:rPr>
                <w:rFonts w:hint="eastAsia" w:hAnsi="宋体"/>
                <w:szCs w:val="24"/>
              </w:rPr>
              <w:t>6</w:t>
            </w:r>
            <w:r>
              <w:rPr>
                <w:rFonts w:hint="eastAsia" w:hAnsi="宋体"/>
                <w:szCs w:val="24"/>
                <w:lang w:val="en-US" w:eastAsia="zh-CN"/>
              </w:rPr>
              <w:t>SA</w:t>
            </w:r>
            <w:r>
              <w:rPr>
                <w:rFonts w:hAnsi="宋体"/>
                <w:szCs w:val="24"/>
              </w:rPr>
              <w:t>0</w:t>
            </w:r>
            <w:r>
              <w:rPr>
                <w:rFonts w:hint="eastAsia" w:hAnsi="宋体"/>
                <w:szCs w:val="24"/>
              </w:rPr>
              <w:t>1</w:t>
            </w:r>
          </w:p>
        </w:tc>
      </w:tr>
      <w:tr w14:paraId="05FDA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600" w:type="dxa"/>
            <w:gridSpan w:val="2"/>
            <w:tcBorders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067AE16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参加的</w:t>
            </w:r>
          </w:p>
          <w:p w14:paraId="02109E2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测量项目</w:t>
            </w:r>
          </w:p>
        </w:tc>
        <w:tc>
          <w:tcPr>
            <w:tcW w:w="7500" w:type="dxa"/>
            <w:gridSpan w:val="3"/>
            <w:tcBorders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7DA47481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1"/>
                <w:szCs w:val="21"/>
                <w:bdr w:val="single" w:color="auto" w:sz="4" w:space="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全部参加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hint="eastAsia" w:ascii="宋体" w:hAnsi="宋体"/>
                <w:sz w:val="24"/>
                <w:szCs w:val="24"/>
              </w:rPr>
              <w:instrText xml:space="preserve">eq \o\ac(□,■)</w:instrTex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</w:p>
          <w:p w14:paraId="5A6C6A08">
            <w:pPr>
              <w:pStyle w:val="3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部分参加 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 w14:paraId="111E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9100" w:type="dxa"/>
            <w:gridSpan w:val="5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44558720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实验室统一社会信用代码：</w:t>
            </w:r>
          </w:p>
          <w:p w14:paraId="7CB4B58F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实验室认可证书号：</w:t>
            </w:r>
          </w:p>
          <w:p w14:paraId="6225B4D9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实验室名称：</w:t>
            </w:r>
          </w:p>
          <w:p w14:paraId="4E6D22F4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地址、邮编：</w:t>
            </w:r>
          </w:p>
          <w:p w14:paraId="26B61CBD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联系人：</w:t>
            </w:r>
          </w:p>
          <w:p w14:paraId="6FC5CE7A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手机/固话：</w:t>
            </w:r>
          </w:p>
          <w:p w14:paraId="63B9069C">
            <w:pPr>
              <w:pStyle w:val="3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E-Mail：</w:t>
            </w:r>
          </w:p>
        </w:tc>
      </w:tr>
      <w:tr w14:paraId="34B3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1200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509B37B1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测量项目</w:t>
            </w:r>
          </w:p>
        </w:tc>
        <w:tc>
          <w:tcPr>
            <w:tcW w:w="7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1D77615E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全部获认可         □ 全部非认可    </w:t>
            </w:r>
          </w:p>
          <w:p w14:paraId="7B014DD0">
            <w:pPr>
              <w:widowControl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部分获认可（列出项目名称）</w:t>
            </w:r>
          </w:p>
        </w:tc>
      </w:tr>
      <w:tr w14:paraId="36D7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200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CF7A8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依据</w:t>
            </w:r>
            <w:r>
              <w:rPr>
                <w:rFonts w:hint="eastAsia" w:ascii="宋体" w:hAnsi="宋体"/>
                <w:sz w:val="24"/>
              </w:rPr>
              <w:t>标准</w:t>
            </w:r>
          </w:p>
        </w:tc>
        <w:tc>
          <w:tcPr>
            <w:tcW w:w="7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3407BF63">
            <w:pPr>
              <w:snapToGrid w:val="0"/>
              <w:spacing w:line="36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ascii="宋体" w:hAnsi="宋体"/>
                <w:sz w:val="24"/>
                <w:szCs w:val="24"/>
                <w:lang w:val="de-DE"/>
              </w:rPr>
              <w:t xml:space="preserve">GB/T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19587</w:t>
            </w:r>
            <w:r>
              <w:rPr>
                <w:rFonts w:ascii="宋体" w:hAnsi="宋体"/>
                <w:sz w:val="24"/>
                <w:szCs w:val="24"/>
                <w:lang w:val="de-DE"/>
              </w:rPr>
              <w:t>-20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17</w:t>
            </w:r>
          </w:p>
          <w:p w14:paraId="7E14C81E">
            <w:pPr>
              <w:snapToGrid w:val="0"/>
              <w:spacing w:line="360" w:lineRule="auto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ascii="Times New Roman" w:hAnsi="Times New Roman"/>
                <w:sz w:val="24"/>
              </w:rPr>
              <w:t>其他（注明标准编号）：</w:t>
            </w:r>
          </w:p>
        </w:tc>
      </w:tr>
      <w:tr w14:paraId="03242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  <w:jc w:val="center"/>
        </w:trPr>
        <w:tc>
          <w:tcPr>
            <w:tcW w:w="9100" w:type="dxa"/>
            <w:gridSpan w:val="5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1766F1D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说明：</w:t>
            </w:r>
          </w:p>
          <w:p w14:paraId="0E779327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若实验室的认可范围内包含某个计划中的全部或部分测试/测量项目，实验室应参加其认可的全部项目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 w14:paraId="543BD425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实验室应独立地完成能力验证计划项目的试验；</w:t>
            </w:r>
          </w:p>
          <w:p w14:paraId="5964AC80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在能力验证结果报告中，出于为实验室保密原因，均以实验室的参加代码表述；</w:t>
            </w:r>
          </w:p>
          <w:p w14:paraId="05733502">
            <w:pPr>
              <w:widowControl/>
              <w:numPr>
                <w:ilvl w:val="0"/>
                <w:numId w:val="1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请填写好</w:t>
            </w:r>
            <w:r>
              <w:rPr>
                <w:rFonts w:hint="eastAsia" w:ascii="宋体" w:hAnsi="宋体"/>
                <w:sz w:val="24"/>
              </w:rPr>
              <w:t>《能力验证计划报名表》</w:t>
            </w:r>
            <w:r>
              <w:rPr>
                <w:rFonts w:hint="eastAsia" w:ascii="宋体" w:hAnsi="宋体"/>
                <w:color w:val="000000"/>
                <w:sz w:val="24"/>
              </w:rPr>
              <w:t>，反馈至：电子邮件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wangml@nim.ac.cn</w:t>
            </w:r>
            <w:r>
              <w:rPr>
                <w:rFonts w:hint="eastAsia" w:ascii="宋体" w:hAnsi="宋体"/>
                <w:color w:val="000000"/>
                <w:sz w:val="24"/>
              </w:rPr>
              <w:t>，联系电话：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010-64524994。</w:t>
            </w:r>
          </w:p>
          <w:p w14:paraId="22DF5688">
            <w:pPr>
              <w:snapToGrid w:val="0"/>
              <w:spacing w:line="360" w:lineRule="auto"/>
              <w:ind w:firstLine="4891" w:firstLineChars="203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实验室负责人签名：</w:t>
            </w:r>
          </w:p>
          <w:p w14:paraId="54ADBD11">
            <w:pPr>
              <w:spacing w:line="360" w:lineRule="auto"/>
              <w:ind w:firstLine="6492" w:firstLineChars="2705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bookmarkEnd w:id="0"/>
    </w:tbl>
    <w:p w14:paraId="070025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2B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2026-06-10T03:54:05Z</dcterms:created>
  <dc:creator>Wangml</dc:creator>
  <cp:lastModifiedBy>王梅玲</cp:lastModifiedBy>
  <dcterms:modified xsi:type="dcterms:W3CDTF">2026-06-10T03:54:24Z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eyJoZGlkIjoiZjQ5NGIwMjgzZjk5ZTkxNDUyYjFjZWU3MGQ1YzRmYTgiLCJ1c2VySWQiOiI2MjIzNTc0NzAifQ==</vt:lpwstr>
  </property>
  <property fmtid="{D5CDD505-2E9C-101B-9397-08002B2CF9AE}" pid="4" name="ICV">
    <vt:lpwstr>C18F734E40534F229AEEC541F6C690BE_12</vt:lpwstr>
  </property>
</Properties>
</file>