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309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D9D0B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培训日程安排</w:t>
      </w:r>
    </w:p>
    <w:tbl>
      <w:tblPr>
        <w:tblStyle w:val="2"/>
        <w:tblW w:w="8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23"/>
        <w:gridCol w:w="4680"/>
        <w:gridCol w:w="1554"/>
      </w:tblGrid>
      <w:tr w14:paraId="5FD6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9B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5A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时段安排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40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授课内容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2C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授课老师</w:t>
            </w:r>
          </w:p>
        </w:tc>
      </w:tr>
      <w:tr w14:paraId="2AD8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28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2B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14:00-19:00</w:t>
            </w:r>
          </w:p>
        </w:tc>
        <w:tc>
          <w:tcPr>
            <w:tcW w:w="62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7C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报到注册</w:t>
            </w:r>
          </w:p>
        </w:tc>
      </w:tr>
      <w:tr w14:paraId="1F8E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BB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BC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7B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JJF2288-2025《环氧乙烷气体检测仪》校准规范解读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77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2105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A6E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516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8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JJF2159-2024《零气发生器》校准规范解读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A0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396C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86B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52B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C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JJG688-2025《汽车排放气体测试仪》检定规程解读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48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65C7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226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B47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86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JJG551-2021《二氧化硫气体检测仪》检定规程解读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71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65EF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F8B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5F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12:00-14:00</w:t>
            </w:r>
          </w:p>
        </w:tc>
        <w:tc>
          <w:tcPr>
            <w:tcW w:w="62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2E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午餐及休息</w:t>
            </w:r>
          </w:p>
        </w:tc>
      </w:tr>
      <w:tr w14:paraId="0FC2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5E0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CF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A7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JJG695-2019《硫化氢气体检测仪》检定规程解读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11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3035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014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6C8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0E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JJG693-2011《可燃气体检测报警器》检定规程解读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C3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153D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F42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F99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3C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JJG657-2019《呼出气体酒精含量检测仪》检定规程解读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D7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599D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DE9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B6D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7B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JJG1105-2015《氨气检测仪》检定规程解读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9B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7CB9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1A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41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7A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JJF1263-2010《SF6检测报警仪》校准规范解读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E7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297F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7F3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917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00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JJF1888-2020《氯化氢气体检测报警器》校准规范解读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99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4AD2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43E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E3E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22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气体计量标准建立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BF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11FA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2B1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614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27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气体检测校准领域的最新发展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0A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7D8E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085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C7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12:00-14:00</w:t>
            </w:r>
          </w:p>
        </w:tc>
        <w:tc>
          <w:tcPr>
            <w:tcW w:w="62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97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午餐及休息</w:t>
            </w:r>
          </w:p>
        </w:tc>
      </w:tr>
      <w:tr w14:paraId="31E3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2E5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A4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14:00-15:00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4C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实操演示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75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  <w:tr w14:paraId="429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0AC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87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15:00-15:30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83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集中答疑/交流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C2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刘沂玲</w:t>
            </w:r>
          </w:p>
        </w:tc>
      </w:tr>
    </w:tbl>
    <w:p w14:paraId="0AF6B50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D1B3D"/>
    <w:rsid w:val="21B074FA"/>
    <w:rsid w:val="71C841BE"/>
    <w:rsid w:val="7DD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925</Characters>
  <Lines>0</Lines>
  <Paragraphs>0</Paragraphs>
  <TotalTime>0</TotalTime>
  <ScaleCrop>false</ScaleCrop>
  <LinksUpToDate>false</LinksUpToDate>
  <CharactersWithSpaces>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2026-03-09T07:35:00Z</dcterms:created>
  <dc:creator>田外</dc:creator>
  <cp:lastModifiedBy>田外</cp:lastModifiedBy>
  <dcterms:modified xsi:type="dcterms:W3CDTF">2026-03-17T01:52:17Z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eyJoZGlkIjoiMTI5NjY3MTM0YWYwZmU1NjEzYjVmODgzYjhhZDJmMmMiLCJ1c2VySWQiOiIzMjg4MzAzNjMifQ==</vt:lpwstr>
  </property>
  <property fmtid="{D5CDD505-2E9C-101B-9397-08002B2CF9AE}" pid="4" name="ICV">
    <vt:lpwstr>980F4BBB1B474044AF4B90CCD42C3DAF_12</vt:lpwstr>
  </property>
</Properties>
</file>