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117B4983">
      <w:pPr>
        <w:spacing w:line="30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能力验证计划报名表</w:t>
      </w:r>
    </w:p>
    <w:p w14:paraId="2195692C">
      <w:pPr>
        <w:spacing w:line="30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                                </w:t>
      </w:r>
      <w:r>
        <w:rPr>
          <w:rFonts w:hint="eastAsia" w:ascii="宋体" w:hAnsi="宋体" w:eastAsia="宋体" w:cs="Times New Roman"/>
          <w:bCs/>
          <w:szCs w:val="21"/>
        </w:rPr>
        <w:t xml:space="preserve">编号： </w:t>
      </w:r>
    </w:p>
    <w:tbl>
      <w:tblPr>
        <w:tblStyle w:val="4"/>
        <w:tblW w:w="89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45"/>
        <w:gridCol w:w="3839"/>
        <w:gridCol w:w="1375"/>
        <w:gridCol w:w="2125"/>
      </w:tblGrid>
      <w:tr w14:paraId="143D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3EDC4286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计划名称</w:t>
            </w:r>
          </w:p>
        </w:tc>
        <w:tc>
          <w:tcPr>
            <w:tcW w:w="3839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E6AE">
            <w:pPr>
              <w:pStyle w:val="3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黄瓜粉中吡虫啉、啶虫脒测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能力验证计划</w:t>
            </w:r>
          </w:p>
        </w:tc>
        <w:tc>
          <w:tcPr>
            <w:tcW w:w="137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1FD5">
            <w:pPr>
              <w:pStyle w:val="2"/>
              <w:spacing w:line="300" w:lineRule="auto"/>
              <w:jc w:val="center"/>
              <w:rPr>
                <w:rFonts w:hint="eastAsia" w:hAnsi="宋体" w:eastAsia="宋体" w:cs="宋体"/>
                <w:szCs w:val="24"/>
              </w:rPr>
            </w:pPr>
            <w:r>
              <w:rPr>
                <w:rFonts w:hint="eastAsia" w:hAnsi="宋体" w:eastAsia="宋体" w:cs="宋体"/>
                <w:szCs w:val="24"/>
              </w:rPr>
              <w:t>计划编号</w:t>
            </w:r>
          </w:p>
        </w:tc>
        <w:tc>
          <w:tcPr>
            <w:tcW w:w="21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6BC6012">
            <w:pPr>
              <w:pStyle w:val="2"/>
              <w:spacing w:line="300" w:lineRule="auto"/>
              <w:rPr>
                <w:rFonts w:hint="eastAsia" w:hAnsi="宋体" w:eastAsia="宋体" w:cs="宋体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eastAsia="zh-CN"/>
              </w:rPr>
              <w:t>NIM2025HXSP28</w:t>
            </w:r>
          </w:p>
        </w:tc>
      </w:tr>
      <w:tr w14:paraId="6CE9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5E0401A0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参加的</w:t>
            </w:r>
          </w:p>
          <w:p w14:paraId="18D76CB2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测量项目为</w:t>
            </w:r>
          </w:p>
        </w:tc>
        <w:tc>
          <w:tcPr>
            <w:tcW w:w="7339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0329E8E">
            <w:pPr>
              <w:pStyle w:val="3"/>
              <w:spacing w:line="30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全部参加 □        部分参加 □</w:t>
            </w:r>
          </w:p>
        </w:tc>
      </w:tr>
      <w:tr w14:paraId="1116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939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45E375B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实验室统一社会信用代码：</w:t>
            </w:r>
          </w:p>
          <w:p w14:paraId="67554CA4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实验室认可证书号：</w:t>
            </w:r>
          </w:p>
          <w:p w14:paraId="641D48D5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实验室名称：</w:t>
            </w:r>
          </w:p>
          <w:p w14:paraId="1D8E8560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地址、邮编：</w:t>
            </w:r>
          </w:p>
          <w:p w14:paraId="0D24E51C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</w:t>
            </w:r>
          </w:p>
          <w:p w14:paraId="5073E118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手机/固话:</w:t>
            </w:r>
          </w:p>
          <w:p w14:paraId="350A1074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</w:tc>
      </w:tr>
      <w:tr w14:paraId="325B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55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00863F76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</w:t>
            </w:r>
          </w:p>
          <w:p w14:paraId="034372E0">
            <w:pPr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F04C758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29780756">
            <w:pPr>
              <w:pStyle w:val="3"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35B2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55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5F3A"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认可</w:t>
            </w:r>
          </w:p>
          <w:p w14:paraId="2750026F"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</w:t>
            </w:r>
          </w:p>
        </w:tc>
        <w:tc>
          <w:tcPr>
            <w:tcW w:w="7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5BC4D31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 23200.8-2016水果和蔬菜中500种农药及相关化学品残留量的测定 气相色谱-质谱法</w:t>
            </w:r>
          </w:p>
          <w:p w14:paraId="4149D22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 GB 23200.121-2021植物源性食品中331种农药及其代谢物残留量的测定 液相色谱—质谱联用法</w:t>
            </w:r>
          </w:p>
          <w:p w14:paraId="5507305B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2862991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1453-2007蔬菜及水果中多菌灵等16种农药残留测定 液相色谱-质谱-质谱联用法</w:t>
            </w:r>
          </w:p>
          <w:p w14:paraId="43548CBC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1379-2007蔬菜中334种农药多残留的测定 气相色谱质谱法和液相色谱质谱法</w:t>
            </w:r>
          </w:p>
          <w:p w14:paraId="13458AE4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其它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14:paraId="4C3A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939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599A6346">
            <w:pPr>
              <w:spacing w:before="156" w:beforeLines="50" w:line="30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说明：</w:t>
            </w:r>
          </w:p>
          <w:p w14:paraId="553AE4C0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653F1C3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实验室应独立地完成能力验证计划项目的试验；</w:t>
            </w:r>
          </w:p>
          <w:p w14:paraId="141A8C3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61D85F9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请填写好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《能力验证计划报名表》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>。</w:t>
            </w:r>
          </w:p>
          <w:p w14:paraId="4A3A34CB">
            <w:pPr>
              <w:snapToGrid w:val="0"/>
              <w:spacing w:line="360" w:lineRule="auto"/>
              <w:ind w:firstLine="4891" w:firstLineChars="203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实验室负责人签名：</w:t>
            </w:r>
          </w:p>
          <w:p w14:paraId="5DF04AD5">
            <w:pPr>
              <w:spacing w:line="360" w:lineRule="auto"/>
              <w:ind w:firstLine="6492" w:firstLineChars="270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   月     日</w:t>
            </w:r>
          </w:p>
        </w:tc>
      </w:tr>
    </w:tbl>
    <w:p w14:paraId="068227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8E2944-E15A-4898-B43E-E43AEDE1E8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6AF68F-82D9-46F3-9311-D11EC6992B3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244FEA9-B20C-4194-936F-9664BB9E78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A74FE"/>
    <w:rsid w:val="235441E7"/>
    <w:rsid w:val="2C287FAF"/>
    <w:rsid w:val="311A74FE"/>
    <w:rsid w:val="41E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widowControl/>
      <w:jc w:val="both"/>
      <w:outlineLvl w:val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567</Characters>
  <Lines>0</Lines>
  <Paragraphs>0</Paragraphs>
  <TotalTime>0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2025-06-25T09:20:00Z</dcterms:created>
  <dc:creator> 徐锐锋</dc:creator>
  <cp:lastModifiedBy> 徐锐锋</cp:lastModifiedBy>
  <dcterms:modified xsi:type="dcterms:W3CDTF">2025-07-14T09:07:41Z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12547353C91440CEB4E750127824C340_11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