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EF5E8">
      <w:pPr>
        <w:jc w:val="center"/>
        <w:rPr>
          <w:rFonts w:hint="eastAsia" w:ascii="黑体" w:hAnsi="Times New Roman" w:eastAsia="黑体" w:cs="Times New Roman"/>
          <w:sz w:val="44"/>
          <w:szCs w:val="44"/>
        </w:rPr>
      </w:pPr>
      <w:r>
        <w:rPr>
          <w:rFonts w:hint="eastAsia" w:ascii="黑体" w:hAnsi="Times New Roman" w:eastAsia="黑体" w:cs="Times New Roman"/>
          <w:sz w:val="44"/>
          <w:szCs w:val="44"/>
        </w:rPr>
        <w:t>客户结算资料登记表</w:t>
      </w:r>
    </w:p>
    <w:p w14:paraId="2C520A68">
      <w:pPr>
        <w:ind w:firstLine="1260" w:firstLineChars="600"/>
        <w:rPr>
          <w:rFonts w:hint="eastAsia" w:ascii="黑体" w:hAnsi="Times New Roman" w:eastAsia="黑体" w:cs="Times New Roman"/>
          <w:szCs w:val="21"/>
        </w:rPr>
      </w:pPr>
    </w:p>
    <w:p w14:paraId="2D5C3622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14:paraId="449E0F2B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您的结算方式：√</w:t>
      </w:r>
      <w:r>
        <w:rPr>
          <w:rFonts w:ascii="黑体" w:hAnsi="Times New Roman" w:eastAsia="黑体" w:cs="Times New Roman"/>
          <w:sz w:val="28"/>
          <w:szCs w:val="28"/>
        </w:rPr>
        <w:t xml:space="preserve"> </w:t>
      </w:r>
      <w:r>
        <w:rPr>
          <w:rFonts w:hint="eastAsia" w:ascii="黑体" w:hAnsi="Times New Roman" w:eastAsia="黑体" w:cs="Times New Roman"/>
          <w:sz w:val="28"/>
          <w:szCs w:val="28"/>
        </w:rPr>
        <w:t>汇款结算</w:t>
      </w:r>
      <w:r>
        <w:rPr>
          <w:rFonts w:ascii="黑体" w:hAnsi="Times New Roman" w:eastAsia="黑体" w:cs="Times New Roman"/>
          <w:sz w:val="28"/>
          <w:szCs w:val="28"/>
        </w:rPr>
        <w:t xml:space="preserve">    </w:t>
      </w:r>
      <w:r>
        <w:rPr>
          <w:rFonts w:hint="eastAsia" w:ascii="黑体" w:hAnsi="Times New Roman" w:eastAsia="黑体" w:cs="Times New Roman"/>
          <w:sz w:val="28"/>
          <w:szCs w:val="28"/>
        </w:rPr>
        <w:t>　汇款金额：</w:t>
      </w:r>
      <w:r>
        <w:rPr>
          <w:rFonts w:ascii="黑体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  <w:lang w:val="en-US" w:eastAsia="zh-CN"/>
        </w:rPr>
        <w:t>10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>00</w:t>
      </w:r>
      <w:r>
        <w:rPr>
          <w:rFonts w:ascii="黑体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hint="eastAsia" w:ascii="黑体" w:hAnsi="Times New Roman" w:eastAsia="黑体" w:cs="Times New Roman"/>
          <w:sz w:val="28"/>
          <w:szCs w:val="28"/>
          <w:u w:val="single"/>
        </w:rPr>
        <w:t>元</w:t>
      </w:r>
    </w:p>
    <w:p w14:paraId="42966248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ascii="黑体" w:hAnsi="Times New Roman" w:eastAsia="黑体" w:cs="Times New Roman"/>
          <w:sz w:val="28"/>
          <w:szCs w:val="28"/>
        </w:rPr>
        <w:t xml:space="preserve">             </w:t>
      </w:r>
      <w:r>
        <w:rPr>
          <w:rFonts w:hint="eastAsia" w:ascii="黑体" w:hAnsi="Times New Roman" w:eastAsia="黑体" w:cs="Times New Roman"/>
          <w:sz w:val="28"/>
          <w:szCs w:val="28"/>
        </w:rPr>
        <w:t>□现金结算</w:t>
      </w:r>
      <w:r>
        <w:rPr>
          <w:rFonts w:ascii="黑体" w:hAnsi="Times New Roman" w:eastAsia="黑体" w:cs="Times New Roman"/>
          <w:sz w:val="28"/>
          <w:szCs w:val="28"/>
        </w:rPr>
        <w:t xml:space="preserve">    </w:t>
      </w:r>
      <w:r>
        <w:rPr>
          <w:rFonts w:hint="eastAsia" w:ascii="黑体" w:hAnsi="Times New Roman" w:eastAsia="黑体" w:cs="Times New Roman"/>
          <w:sz w:val="28"/>
          <w:szCs w:val="28"/>
        </w:rPr>
        <w:t>□信用卡结算</w:t>
      </w:r>
      <w:r>
        <w:rPr>
          <w:rFonts w:ascii="黑体" w:hAnsi="Times New Roman" w:eastAsia="黑体" w:cs="Times New Roman"/>
          <w:sz w:val="28"/>
          <w:szCs w:val="28"/>
        </w:rPr>
        <w:t xml:space="preserve">   </w:t>
      </w:r>
      <w:r>
        <w:rPr>
          <w:rFonts w:hint="eastAsia" w:ascii="黑体" w:hAnsi="Times New Roman" w:eastAsia="黑体" w:cs="Times New Roman"/>
          <w:sz w:val="28"/>
          <w:szCs w:val="28"/>
        </w:rPr>
        <w:t>□支票结算</w:t>
      </w:r>
      <w:r>
        <w:rPr>
          <w:rFonts w:ascii="黑体" w:hAnsi="Times New Roman" w:eastAsia="黑体" w:cs="Times New Roman"/>
          <w:sz w:val="28"/>
          <w:szCs w:val="28"/>
        </w:rPr>
        <w:t xml:space="preserve">  </w:t>
      </w:r>
    </w:p>
    <w:p w14:paraId="34228561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您需结算的能力验证计划编号：</w:t>
      </w:r>
      <w:bookmarkStart w:id="0" w:name="_GoBack"/>
      <w:r>
        <w:rPr>
          <w:rFonts w:hint="default" w:ascii="Times New Roman" w:hAnsi="Times New Roman" w:eastAsia="黑体" w:cs="Times New Roman"/>
          <w:sz w:val="28"/>
          <w:szCs w:val="28"/>
          <w:u w:val="single"/>
          <w:lang w:eastAsia="zh-CN"/>
        </w:rPr>
        <w:t>NIM2025HXSP21</w:t>
      </w:r>
      <w:bookmarkEnd w:id="0"/>
      <w:r>
        <w:rPr>
          <w:rFonts w:ascii="黑体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ascii="黑体" w:hAnsi="Times New Roman" w:eastAsia="黑体" w:cs="Times New Roman"/>
          <w:sz w:val="28"/>
          <w:szCs w:val="28"/>
        </w:rPr>
        <w:t xml:space="preserve">                         </w:t>
      </w:r>
    </w:p>
    <w:p w14:paraId="667063DA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您需发票方式：□增值税专用发票</w:t>
      </w:r>
      <w:r>
        <w:rPr>
          <w:rFonts w:ascii="黑体" w:hAnsi="Times New Roman" w:eastAsia="黑体" w:cs="Times New Roman"/>
          <w:sz w:val="28"/>
          <w:szCs w:val="28"/>
        </w:rPr>
        <w:t xml:space="preserve">     </w:t>
      </w:r>
      <w:r>
        <w:rPr>
          <w:rFonts w:hint="eastAsia" w:ascii="黑体" w:hAnsi="Times New Roman" w:eastAsia="黑体" w:cs="Times New Roman"/>
          <w:sz w:val="28"/>
          <w:szCs w:val="28"/>
        </w:rPr>
        <w:t>□增值税普通发票</w:t>
      </w:r>
      <w:r>
        <w:rPr>
          <w:rFonts w:ascii="黑体" w:hAnsi="Times New Roman" w:eastAsia="黑体" w:cs="Times New Roman"/>
          <w:sz w:val="28"/>
          <w:szCs w:val="28"/>
        </w:rPr>
        <w:t xml:space="preserve">    </w:t>
      </w:r>
    </w:p>
    <w:p w14:paraId="2B43B53C">
      <w:pPr>
        <w:jc w:val="center"/>
        <w:rPr>
          <w:rFonts w:hint="eastAsia" w:ascii="华文细黑" w:hAnsi="华文细黑" w:eastAsia="华文细黑" w:cs="Times New Roman"/>
          <w:sz w:val="28"/>
          <w:szCs w:val="28"/>
        </w:rPr>
      </w:pPr>
      <w:r>
        <w:rPr>
          <w:rFonts w:hint="eastAsia" w:ascii="黑体" w:hAnsi="黑体" w:eastAsia="黑体" w:cs="Times New Roman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Style w:val="2"/>
        <w:tblpPr w:leftFromText="180" w:rightFromText="180" w:vertAnchor="text" w:tblpY="13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5912"/>
      </w:tblGrid>
      <w:tr w14:paraId="71B81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3127" w:type="dxa"/>
            <w:noWrap w:val="0"/>
            <w:vAlign w:val="top"/>
          </w:tcPr>
          <w:p w14:paraId="78348B07">
            <w:pPr>
              <w:ind w:firstLine="840" w:firstLineChars="300"/>
              <w:rPr>
                <w:rFonts w:hint="eastAsia" w:ascii="黑体" w:hAnsi="华文细黑" w:eastAsia="黑体" w:cs="Times New Roman"/>
                <w:sz w:val="28"/>
                <w:szCs w:val="28"/>
              </w:rPr>
            </w:pPr>
            <w:r>
              <w:rPr>
                <w:rFonts w:hint="eastAsia" w:ascii="黑体" w:hAnsi="华文细黑" w:eastAsia="黑体" w:cs="Times New Roman"/>
                <w:sz w:val="28"/>
                <w:szCs w:val="28"/>
              </w:rPr>
              <w:t>客户名称</w:t>
            </w:r>
          </w:p>
          <w:p w14:paraId="4576944B">
            <w:pPr>
              <w:ind w:firstLine="280" w:firstLineChars="100"/>
              <w:rPr>
                <w:rFonts w:hint="eastAsia" w:ascii="华文细黑" w:hAnsi="华文细黑" w:eastAsia="华文细黑" w:cs="Times New Roman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Times New Roman"/>
                <w:sz w:val="28"/>
                <w:szCs w:val="28"/>
              </w:rPr>
              <w:t>（务必填写全称）</w:t>
            </w:r>
          </w:p>
        </w:tc>
        <w:tc>
          <w:tcPr>
            <w:tcW w:w="5912" w:type="dxa"/>
            <w:noWrap w:val="0"/>
            <w:vAlign w:val="top"/>
          </w:tcPr>
          <w:p w14:paraId="3DC50CEF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6B0AC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127" w:type="dxa"/>
            <w:noWrap w:val="0"/>
            <w:vAlign w:val="top"/>
          </w:tcPr>
          <w:p w14:paraId="20F39FB2">
            <w:pPr>
              <w:jc w:val="center"/>
              <w:rPr>
                <w:rFonts w:hint="eastAsia" w:ascii="黑体" w:hAnsi="华文细黑" w:eastAsia="黑体" w:cs="Times New Roman"/>
                <w:sz w:val="28"/>
                <w:szCs w:val="28"/>
              </w:rPr>
            </w:pPr>
            <w:r>
              <w:rPr>
                <w:rFonts w:hint="eastAsia" w:ascii="黑体" w:hAnsi="华文细黑" w:eastAsia="黑体" w:cs="Times New Roman"/>
                <w:sz w:val="28"/>
                <w:szCs w:val="28"/>
              </w:rPr>
              <w:t>纳税人识别号（税号）</w:t>
            </w:r>
          </w:p>
        </w:tc>
        <w:tc>
          <w:tcPr>
            <w:tcW w:w="5912" w:type="dxa"/>
            <w:noWrap w:val="0"/>
            <w:vAlign w:val="top"/>
          </w:tcPr>
          <w:p w14:paraId="6AC8FFC1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311CF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127" w:type="dxa"/>
            <w:noWrap w:val="0"/>
            <w:vAlign w:val="top"/>
          </w:tcPr>
          <w:p w14:paraId="69BFBCD7">
            <w:pPr>
              <w:jc w:val="center"/>
              <w:rPr>
                <w:rFonts w:hint="eastAsia" w:ascii="黑体" w:hAnsi="华文细黑" w:eastAsia="黑体" w:cs="Times New Roman"/>
                <w:sz w:val="28"/>
                <w:szCs w:val="28"/>
              </w:rPr>
            </w:pPr>
            <w:r>
              <w:rPr>
                <w:rFonts w:hint="eastAsia" w:ascii="黑体" w:hAnsi="华文细黑" w:eastAsia="黑体" w:cs="Times New Roman"/>
                <w:sz w:val="28"/>
                <w:szCs w:val="28"/>
              </w:rPr>
              <w:t>地址</w:t>
            </w:r>
          </w:p>
          <w:p w14:paraId="4B788AAE">
            <w:pPr>
              <w:jc w:val="center"/>
              <w:rPr>
                <w:rFonts w:hint="eastAsia" w:ascii="华文细黑" w:hAnsi="华文细黑" w:eastAsia="华文细黑" w:cs="Times New Roman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Times New Roman"/>
                <w:sz w:val="28"/>
                <w:szCs w:val="28"/>
              </w:rPr>
              <w:t>（务必填写法定地址）</w:t>
            </w:r>
          </w:p>
        </w:tc>
        <w:tc>
          <w:tcPr>
            <w:tcW w:w="5912" w:type="dxa"/>
            <w:noWrap w:val="0"/>
            <w:vAlign w:val="top"/>
          </w:tcPr>
          <w:p w14:paraId="4D4A1B29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55B54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127" w:type="dxa"/>
            <w:noWrap w:val="0"/>
            <w:vAlign w:val="top"/>
          </w:tcPr>
          <w:p w14:paraId="09626FA3">
            <w:pPr>
              <w:jc w:val="center"/>
              <w:rPr>
                <w:rFonts w:hint="eastAsia" w:ascii="黑体" w:hAnsi="华文细黑" w:eastAsia="黑体" w:cs="Times New Roman"/>
                <w:sz w:val="28"/>
                <w:szCs w:val="28"/>
              </w:rPr>
            </w:pPr>
            <w:r>
              <w:rPr>
                <w:rFonts w:hint="eastAsia" w:ascii="黑体" w:hAnsi="华文细黑" w:eastAsia="黑体" w:cs="Times New Roman"/>
                <w:sz w:val="28"/>
                <w:szCs w:val="28"/>
              </w:rPr>
              <w:t>联系电话（税务局登记）</w:t>
            </w:r>
          </w:p>
        </w:tc>
        <w:tc>
          <w:tcPr>
            <w:tcW w:w="5912" w:type="dxa"/>
            <w:noWrap w:val="0"/>
            <w:vAlign w:val="top"/>
          </w:tcPr>
          <w:p w14:paraId="66541CD8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43F48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3127" w:type="dxa"/>
            <w:noWrap w:val="0"/>
            <w:vAlign w:val="top"/>
          </w:tcPr>
          <w:p w14:paraId="68461EF7">
            <w:pPr>
              <w:ind w:firstLine="1120" w:firstLineChars="400"/>
              <w:rPr>
                <w:rFonts w:hint="eastAsia" w:ascii="黑体" w:hAnsi="华文细黑" w:eastAsia="黑体" w:cs="Times New Roman"/>
                <w:sz w:val="28"/>
                <w:szCs w:val="28"/>
              </w:rPr>
            </w:pPr>
            <w:r>
              <w:rPr>
                <w:rFonts w:hint="eastAsia" w:ascii="黑体" w:hAnsi="华文细黑" w:eastAsia="黑体" w:cs="Times New Roman"/>
                <w:sz w:val="28"/>
                <w:szCs w:val="28"/>
              </w:rPr>
              <w:t>开户行</w:t>
            </w:r>
          </w:p>
          <w:p w14:paraId="0D931D8B">
            <w:pPr>
              <w:ind w:firstLine="280" w:firstLineChars="100"/>
              <w:rPr>
                <w:rFonts w:hint="eastAsia" w:ascii="黑体" w:hAnsi="华文细黑" w:eastAsia="黑体" w:cs="Times New Roman"/>
                <w:sz w:val="28"/>
                <w:szCs w:val="28"/>
              </w:rPr>
            </w:pPr>
            <w:r>
              <w:rPr>
                <w:rFonts w:hint="eastAsia" w:ascii="黑体" w:hAnsi="华文细黑" w:eastAsia="黑体" w:cs="Times New Roman"/>
                <w:sz w:val="28"/>
                <w:szCs w:val="28"/>
              </w:rPr>
              <w:t>（</w:t>
            </w:r>
            <w:r>
              <w:rPr>
                <w:rFonts w:hint="eastAsia" w:ascii="华文细黑" w:hAnsi="华文细黑" w:eastAsia="华文细黑" w:cs="Times New Roman"/>
                <w:sz w:val="28"/>
                <w:szCs w:val="28"/>
              </w:rPr>
              <w:t>务必填写全称）</w:t>
            </w:r>
          </w:p>
        </w:tc>
        <w:tc>
          <w:tcPr>
            <w:tcW w:w="5912" w:type="dxa"/>
            <w:noWrap w:val="0"/>
            <w:vAlign w:val="top"/>
          </w:tcPr>
          <w:p w14:paraId="27D2BC35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516CD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127" w:type="dxa"/>
            <w:noWrap w:val="0"/>
            <w:vAlign w:val="top"/>
          </w:tcPr>
          <w:p w14:paraId="09F58243">
            <w:pPr>
              <w:jc w:val="center"/>
              <w:rPr>
                <w:rFonts w:hint="eastAsia" w:ascii="黑体" w:hAnsi="华文细黑" w:eastAsia="黑体" w:cs="Times New Roman"/>
                <w:sz w:val="28"/>
                <w:szCs w:val="28"/>
              </w:rPr>
            </w:pPr>
            <w:r>
              <w:rPr>
                <w:rFonts w:hint="eastAsia" w:ascii="黑体" w:hAnsi="华文细黑" w:eastAsia="黑体" w:cs="Times New Roman"/>
                <w:sz w:val="28"/>
                <w:szCs w:val="28"/>
              </w:rPr>
              <w:t>账号</w:t>
            </w:r>
          </w:p>
        </w:tc>
        <w:tc>
          <w:tcPr>
            <w:tcW w:w="5912" w:type="dxa"/>
            <w:noWrap w:val="0"/>
            <w:vAlign w:val="top"/>
          </w:tcPr>
          <w:p w14:paraId="7077686C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</w:tbl>
    <w:p w14:paraId="56EA4A62">
      <w:pPr>
        <w:jc w:val="left"/>
        <w:rPr>
          <w:rFonts w:hint="eastAsia" w:ascii="黑体" w:hAnsi="Times New Roman" w:eastAsia="黑体" w:cs="Times New Roman"/>
          <w:b/>
          <w:color w:val="FF0000"/>
          <w:sz w:val="24"/>
          <w:szCs w:val="24"/>
        </w:rPr>
      </w:pPr>
      <w:r>
        <w:rPr>
          <w:rFonts w:hint="eastAsia" w:ascii="黑体" w:hAnsi="Times New Roman" w:eastAsia="黑体" w:cs="Times New Roman"/>
          <w:b/>
          <w:color w:val="FF0000"/>
          <w:sz w:val="24"/>
          <w:szCs w:val="24"/>
        </w:rPr>
        <w:t>请财务确认信息正确后再签字，后果自负。</w:t>
      </w:r>
    </w:p>
    <w:p w14:paraId="1BA0F597">
      <w:pPr>
        <w:rPr>
          <w:rFonts w:hint="eastAsia"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客户确认签名：＿＿＿＿＿＿</w:t>
      </w:r>
    </w:p>
    <w:p w14:paraId="05BA5A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04918"/>
    <w:rsid w:val="17A45178"/>
    <w:rsid w:val="20B0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256</Characters>
  <Lines>0</Lines>
  <Paragraphs>0</Paragraphs>
  <TotalTime>0</TotalTime>
  <ScaleCrop>false</ScaleCrop>
  <LinksUpToDate>false</LinksUpToDate>
  <CharactersWithSpaces>321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2025-06-25T08:40:00Z</dcterms:created>
  <dc:creator> 徐锐锋</dc:creator>
  <cp:lastModifiedBy> 徐锐锋</cp:lastModifiedBy>
  <dcterms:modified xsi:type="dcterms:W3CDTF">2025-06-27T01:53:37Z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AD192CF4A0314F7FB87EEC0ADFF7AF95_11</vt:lpwstr>
  </property>
  <property fmtid="{D5CDD505-2E9C-101B-9397-08002B2CF9AE}" pid="4" name="KSOTemplateDocerSaveRecord">
    <vt:lpwstr>eyJoZGlkIjoiNjY4NjczMGRjMGYyYjFhMGEzZTQ5NzM1ZDM0M2FiYzgiLCJ1c2VySWQiOiI2NzEzMTgzMTEifQ==</vt:lpwstr>
  </property>
</Properties>
</file>