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中国计量科学研究院高层次人才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widowControl/>
        <w:spacing w:line="440" w:lineRule="exact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1"/>
                <w:lang w:val="en-US" w:eastAsia="zh-CN"/>
              </w:rPr>
              <w:t>主要工作</w:t>
            </w:r>
          </w:p>
          <w:p>
            <w:pPr>
              <w:spacing w:line="360" w:lineRule="exact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1"/>
                <w:lang w:val="en-US" w:eastAsia="zh-CN"/>
              </w:rPr>
              <w:t>经历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bookmarkStart w:id="0" w:name="_GoBack"/>
            <w:bookmarkEnd w:id="0"/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1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研究成果或</w:t>
            </w: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发表论文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情况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华文中宋"/>
          <w:color w:val="000000"/>
          <w:kern w:val="0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MWRiZTQwZWYyOGI2ZDA3NDQ1Y2QzYzNkODZhOTgifQ=="/>
  </w:docVars>
  <w:rsids>
    <w:rsidRoot w:val="00000000"/>
    <w:rsid w:val="02B00F01"/>
    <w:rsid w:val="05992CCC"/>
    <w:rsid w:val="0E711126"/>
    <w:rsid w:val="12882562"/>
    <w:rsid w:val="171F5FE1"/>
    <w:rsid w:val="1B005E33"/>
    <w:rsid w:val="1C1A021F"/>
    <w:rsid w:val="20301626"/>
    <w:rsid w:val="25BE15AB"/>
    <w:rsid w:val="34F96BD0"/>
    <w:rsid w:val="38DC067A"/>
    <w:rsid w:val="42A017F7"/>
    <w:rsid w:val="4B1C0E2B"/>
    <w:rsid w:val="4C512D09"/>
    <w:rsid w:val="4DCD679C"/>
    <w:rsid w:val="4F0A7C06"/>
    <w:rsid w:val="4F28119C"/>
    <w:rsid w:val="51277489"/>
    <w:rsid w:val="5821196D"/>
    <w:rsid w:val="5E7A7C7D"/>
    <w:rsid w:val="69224D05"/>
    <w:rsid w:val="6B276BC6"/>
    <w:rsid w:val="6D110311"/>
    <w:rsid w:val="6E4E5DFA"/>
    <w:rsid w:val="741B56AE"/>
    <w:rsid w:val="784C1FCF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305</Characters>
  <Lines>0</Lines>
  <Paragraphs>0</Paragraphs>
  <TotalTime>1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yn其实叫王大发</cp:lastModifiedBy>
  <cp:lastPrinted>2020-04-02T09:12:00Z</cp:lastPrinted>
  <dcterms:modified xsi:type="dcterms:W3CDTF">2023-03-06T02:38:51Z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7ECC85C2EF5A4BA9BED66C58409C23F8</vt:lpwstr>
  </property>
</Properties>
</file>