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55" w:hanging="355" w:hangingChars="11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before="156" w:beforeLines="50" w:after="156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2020年度国家科学技术进步奖提名公示信息</w:t>
      </w:r>
    </w:p>
    <w:tbl>
      <w:tblPr>
        <w:tblStyle w:val="5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国家微波与毫米波功率基准及应用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提名单位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国家市场监督管理总局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崔孝海、李勇、袁文泽、梁伟军、徐晖、赵巍、贾超、海兴芳、吴昭春、宁大愚、侯立新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主要完成单位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知识产权（标准）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授权号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授权（标准发布）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证书编号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（标准批准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发布部门）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权利人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一种应用于110GHz～170GHz频率微量热计的热电转换传感器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2016103407926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2018/7/3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2986170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崔孝海,袁文泽，马超，李勇，赵巍，贾超，海兴芳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微波功率计中校准信号源反射系数测量方法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2016108048582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2019/1/22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3228418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崔孝海，梁伟军，赵巍，李勇，贾超，袁文泽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双负载功率传感器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2016102376314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2019/2/12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3251114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崔孝海，李劲劲，马超，钟青，袁文泽，王雪深，李勇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微量热计、使用该微量热计的功率基准系统及测量方法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2011103721291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2014/2/12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1344712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崔孝海，李勇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终止</w:t>
            </w:r>
          </w:p>
        </w:tc>
      </w:tr>
    </w:tbl>
    <w:p>
      <w:pPr>
        <w:spacing w:line="20" w:lineRule="exact"/>
        <w:rPr>
          <w:szCs w:val="21"/>
        </w:rPr>
      </w:pPr>
    </w:p>
    <w:p>
      <w:pPr>
        <w:spacing w:line="20" w:lineRule="exact"/>
        <w:rPr>
          <w:szCs w:val="21"/>
        </w:rPr>
      </w:pPr>
    </w:p>
    <w:p>
      <w:pPr>
        <w:spacing w:line="20" w:lineRule="exact"/>
        <w:rPr>
          <w:szCs w:val="21"/>
        </w:rPr>
      </w:pPr>
    </w:p>
    <w:p>
      <w:pPr>
        <w:spacing w:line="20" w:lineRule="exact"/>
        <w:rPr>
          <w:szCs w:val="21"/>
        </w:rPr>
      </w:pPr>
    </w:p>
    <w:p>
      <w:pPr>
        <w:spacing w:line="20" w:lineRule="exact"/>
        <w:rPr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E52"/>
    <w:rsid w:val="00037EB3"/>
    <w:rsid w:val="00053E48"/>
    <w:rsid w:val="00085EB1"/>
    <w:rsid w:val="000C754A"/>
    <w:rsid w:val="001D30A4"/>
    <w:rsid w:val="001E4F78"/>
    <w:rsid w:val="002C677D"/>
    <w:rsid w:val="003451CF"/>
    <w:rsid w:val="00345E52"/>
    <w:rsid w:val="00377A4C"/>
    <w:rsid w:val="003D7008"/>
    <w:rsid w:val="00451F21"/>
    <w:rsid w:val="00454DA3"/>
    <w:rsid w:val="00465D6F"/>
    <w:rsid w:val="004A1BAE"/>
    <w:rsid w:val="0053294E"/>
    <w:rsid w:val="00536C8F"/>
    <w:rsid w:val="00635169"/>
    <w:rsid w:val="00757490"/>
    <w:rsid w:val="0077348C"/>
    <w:rsid w:val="007C32B6"/>
    <w:rsid w:val="008C4BE5"/>
    <w:rsid w:val="008D1BC4"/>
    <w:rsid w:val="00957B90"/>
    <w:rsid w:val="0099726A"/>
    <w:rsid w:val="00AC73C5"/>
    <w:rsid w:val="00B02E61"/>
    <w:rsid w:val="00B07387"/>
    <w:rsid w:val="00B30765"/>
    <w:rsid w:val="00B9008C"/>
    <w:rsid w:val="00BF1EF0"/>
    <w:rsid w:val="00C61115"/>
    <w:rsid w:val="00D733AF"/>
    <w:rsid w:val="00DC1054"/>
    <w:rsid w:val="00E96703"/>
    <w:rsid w:val="00EC5FE3"/>
    <w:rsid w:val="00ED7738"/>
    <w:rsid w:val="00F40468"/>
    <w:rsid w:val="00F45D8F"/>
    <w:rsid w:val="00F96E47"/>
    <w:rsid w:val="00FD5830"/>
    <w:rsid w:val="5D221C07"/>
    <w:rsid w:val="6FB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714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BD1BC-893E-45B3-B398-C8F625852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windows7</Company>
  <Pages>2</Pages>
  <Words>109</Words>
  <Characters>623</Characters>
  <Lines>5</Lines>
  <Paragraphs>1</Paragraphs>
  <TotalTime>159</TotalTime>
  <ScaleCrop>false</ScaleCrop>
  <LinksUpToDate>false</LinksUpToDate>
  <CharactersWithSpaces>731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2019-12-25T01:56:00Z</dcterms:created>
  <dc:creator>windows7</dc:creator>
  <cp:lastModifiedBy>东先</cp:lastModifiedBy>
  <dcterms:modified xsi:type="dcterms:W3CDTF">2019-12-27T08:02:47Z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